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15" w:rsidRPr="008E5415" w:rsidRDefault="008E5415" w:rsidP="008E5415">
      <w:pPr>
        <w:jc w:val="center"/>
        <w:rPr>
          <w:bCs/>
          <w:sz w:val="28"/>
          <w:szCs w:val="28"/>
        </w:rPr>
      </w:pPr>
      <w:r w:rsidRPr="008E5415">
        <w:rPr>
          <w:bCs/>
          <w:sz w:val="28"/>
          <w:szCs w:val="28"/>
        </w:rPr>
        <w:t>МИНИСТЕРСТВО ПРОСВЕЩЕНИЯ РОССИЙСКОЙ ФЕДЕРАЦИИ</w:t>
      </w:r>
    </w:p>
    <w:p w:rsidR="008E5415" w:rsidRPr="008E5415" w:rsidRDefault="008E5415" w:rsidP="008E5415">
      <w:pPr>
        <w:jc w:val="center"/>
        <w:rPr>
          <w:bCs/>
          <w:sz w:val="28"/>
          <w:szCs w:val="28"/>
        </w:rPr>
      </w:pPr>
      <w:r w:rsidRPr="008E5415">
        <w:rPr>
          <w:bCs/>
          <w:sz w:val="28"/>
          <w:szCs w:val="28"/>
        </w:rPr>
        <w:t>Частное учреждение</w:t>
      </w:r>
    </w:p>
    <w:p w:rsidR="008E5415" w:rsidRPr="008E5415" w:rsidRDefault="008E5415" w:rsidP="008E5415">
      <w:pPr>
        <w:jc w:val="center"/>
        <w:rPr>
          <w:bCs/>
          <w:sz w:val="28"/>
          <w:szCs w:val="28"/>
        </w:rPr>
      </w:pPr>
      <w:r w:rsidRPr="008E5415">
        <w:rPr>
          <w:bCs/>
          <w:sz w:val="28"/>
          <w:szCs w:val="28"/>
        </w:rPr>
        <w:t>профессиональная образовательная организация</w:t>
      </w:r>
    </w:p>
    <w:p w:rsidR="008E5415" w:rsidRPr="008E5415" w:rsidRDefault="008E5415" w:rsidP="008E5415">
      <w:pPr>
        <w:jc w:val="center"/>
        <w:rPr>
          <w:bCs/>
          <w:sz w:val="28"/>
          <w:szCs w:val="28"/>
        </w:rPr>
      </w:pPr>
      <w:r w:rsidRPr="008E5415">
        <w:rPr>
          <w:bCs/>
          <w:sz w:val="28"/>
          <w:szCs w:val="28"/>
        </w:rPr>
        <w:t xml:space="preserve">«Гуманитарный колледж» </w:t>
      </w:r>
      <w:proofErr w:type="gramStart"/>
      <w:r w:rsidRPr="008E5415">
        <w:rPr>
          <w:bCs/>
          <w:sz w:val="28"/>
          <w:szCs w:val="28"/>
        </w:rPr>
        <w:t>г</w:t>
      </w:r>
      <w:proofErr w:type="gramEnd"/>
      <w:r w:rsidRPr="008E5415">
        <w:rPr>
          <w:bCs/>
          <w:sz w:val="28"/>
          <w:szCs w:val="28"/>
        </w:rPr>
        <w:t>. Омска</w:t>
      </w:r>
    </w:p>
    <w:p w:rsidR="000A16A2" w:rsidRDefault="008E5415" w:rsidP="008E5415">
      <w:pPr>
        <w:jc w:val="center"/>
        <w:rPr>
          <w:bCs/>
          <w:sz w:val="28"/>
          <w:szCs w:val="28"/>
        </w:rPr>
      </w:pPr>
      <w:r w:rsidRPr="008E5415">
        <w:rPr>
          <w:bCs/>
          <w:sz w:val="28"/>
          <w:szCs w:val="28"/>
        </w:rPr>
        <w:t>(</w:t>
      </w:r>
      <w:proofErr w:type="gramStart"/>
      <w:r w:rsidRPr="008E5415">
        <w:rPr>
          <w:bCs/>
          <w:sz w:val="28"/>
          <w:szCs w:val="28"/>
        </w:rPr>
        <w:t>ЧУ</w:t>
      </w:r>
      <w:proofErr w:type="gramEnd"/>
      <w:r w:rsidRPr="008E5415">
        <w:rPr>
          <w:bCs/>
          <w:sz w:val="28"/>
          <w:szCs w:val="28"/>
        </w:rPr>
        <w:t xml:space="preserve"> ПОО «ГК»)</w:t>
      </w:r>
    </w:p>
    <w:p w:rsidR="008E5415" w:rsidRPr="008E5415" w:rsidRDefault="008E5415" w:rsidP="008E5415">
      <w:pPr>
        <w:jc w:val="center"/>
        <w:rPr>
          <w:bCs/>
        </w:rPr>
      </w:pPr>
    </w:p>
    <w:p w:rsidR="000A16A2" w:rsidRDefault="000A16A2" w:rsidP="000A16A2">
      <w:r>
        <w:t xml:space="preserve">Утверждаю                            </w:t>
      </w:r>
    </w:p>
    <w:p w:rsidR="000A16A2" w:rsidRDefault="008B727F" w:rsidP="000A16A2">
      <w:r>
        <w:t>Исполнительный директор</w:t>
      </w:r>
    </w:p>
    <w:p w:rsidR="000A16A2" w:rsidRDefault="000A16A2" w:rsidP="000A16A2">
      <w:r>
        <w:t>____________</w:t>
      </w:r>
      <w:r w:rsidR="00CA7004">
        <w:t>/___________</w:t>
      </w:r>
    </w:p>
    <w:p w:rsidR="000A16A2" w:rsidRDefault="000A16A2" w:rsidP="000A16A2">
      <w:r>
        <w:t xml:space="preserve"> " ___"  ______________</w:t>
      </w:r>
    </w:p>
    <w:p w:rsidR="002B68A9" w:rsidRDefault="002B68A9"/>
    <w:p w:rsidR="000A16A2" w:rsidRDefault="000A16A2"/>
    <w:p w:rsidR="000A16A2" w:rsidRDefault="000A16A2"/>
    <w:p w:rsidR="00C54A5B" w:rsidRDefault="00C54A5B"/>
    <w:p w:rsidR="00C54A5B" w:rsidRDefault="00C54A5B"/>
    <w:p w:rsidR="00C54A5B" w:rsidRDefault="00C54A5B"/>
    <w:p w:rsidR="00C54A5B" w:rsidRDefault="00C54A5B"/>
    <w:p w:rsidR="00C54A5B" w:rsidRDefault="000A16A2" w:rsidP="000A1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proofErr w:type="gramStart"/>
      <w:r w:rsidR="00FB0829">
        <w:rPr>
          <w:b/>
          <w:sz w:val="32"/>
          <w:szCs w:val="32"/>
        </w:rPr>
        <w:t>ПРОИЗВОДСТВЕННОЙ</w:t>
      </w:r>
      <w:proofErr w:type="gramEnd"/>
    </w:p>
    <w:p w:rsidR="000A16A2" w:rsidRDefault="00C54A5B" w:rsidP="000A1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(ПРЕДДИПЛОМНОЙ) </w:t>
      </w:r>
      <w:r w:rsidR="000A16A2">
        <w:rPr>
          <w:b/>
          <w:sz w:val="32"/>
          <w:szCs w:val="32"/>
        </w:rPr>
        <w:t>ПР</w:t>
      </w:r>
      <w:r w:rsidR="00FB0829">
        <w:rPr>
          <w:b/>
          <w:sz w:val="32"/>
          <w:szCs w:val="32"/>
        </w:rPr>
        <w:t xml:space="preserve">АКТИКИ </w:t>
      </w:r>
    </w:p>
    <w:p w:rsidR="000A16A2" w:rsidRDefault="000A16A2" w:rsidP="000A16A2">
      <w:pPr>
        <w:jc w:val="center"/>
        <w:rPr>
          <w:b/>
          <w:bCs/>
          <w:sz w:val="28"/>
          <w:szCs w:val="28"/>
        </w:rPr>
      </w:pPr>
    </w:p>
    <w:p w:rsidR="000A16A2" w:rsidRDefault="000A16A2" w:rsidP="000A16A2">
      <w:pPr>
        <w:jc w:val="center"/>
        <w:rPr>
          <w:b/>
          <w:bCs/>
          <w:sz w:val="28"/>
          <w:szCs w:val="28"/>
        </w:rPr>
      </w:pPr>
    </w:p>
    <w:p w:rsidR="000A16A2" w:rsidRDefault="000A16A2" w:rsidP="000A16A2">
      <w:pPr>
        <w:jc w:val="center"/>
        <w:rPr>
          <w:b/>
          <w:bCs/>
          <w:sz w:val="28"/>
          <w:szCs w:val="28"/>
        </w:rPr>
      </w:pPr>
    </w:p>
    <w:p w:rsidR="00B6670E" w:rsidRPr="00137963" w:rsidRDefault="00B6670E" w:rsidP="00B6670E">
      <w:pPr>
        <w:jc w:val="center"/>
        <w:rPr>
          <w:sz w:val="28"/>
          <w:szCs w:val="28"/>
        </w:rPr>
      </w:pPr>
      <w:r w:rsidRPr="00137963">
        <w:rPr>
          <w:b/>
          <w:sz w:val="28"/>
          <w:szCs w:val="28"/>
        </w:rPr>
        <w:t xml:space="preserve">Наименование специальности </w:t>
      </w:r>
      <w:r w:rsidRPr="00684876">
        <w:rPr>
          <w:bCs/>
          <w:sz w:val="28"/>
          <w:szCs w:val="28"/>
          <w:shd w:val="clear" w:color="auto" w:fill="FFFFFF"/>
        </w:rPr>
        <w:t>38.02.06 «Финансы»</w:t>
      </w:r>
    </w:p>
    <w:p w:rsidR="00B6670E" w:rsidRDefault="00B6670E" w:rsidP="00B6670E">
      <w:pPr>
        <w:rPr>
          <w:sz w:val="28"/>
          <w:szCs w:val="28"/>
        </w:rPr>
      </w:pPr>
    </w:p>
    <w:p w:rsidR="00B6670E" w:rsidRPr="00137963" w:rsidRDefault="00B6670E" w:rsidP="00B6670E">
      <w:pPr>
        <w:rPr>
          <w:sz w:val="28"/>
          <w:szCs w:val="28"/>
        </w:rPr>
      </w:pPr>
    </w:p>
    <w:p w:rsidR="00B6670E" w:rsidRPr="00137963" w:rsidRDefault="00B6670E" w:rsidP="00B6670E">
      <w:pPr>
        <w:jc w:val="both"/>
        <w:rPr>
          <w:i/>
          <w:sz w:val="28"/>
          <w:szCs w:val="28"/>
        </w:rPr>
      </w:pPr>
      <w:r w:rsidRPr="00137963">
        <w:rPr>
          <w:b/>
          <w:sz w:val="28"/>
          <w:szCs w:val="28"/>
        </w:rPr>
        <w:t xml:space="preserve">Квалификация выпускника  </w:t>
      </w:r>
      <w:r w:rsidRPr="00137963">
        <w:rPr>
          <w:i/>
          <w:sz w:val="28"/>
          <w:szCs w:val="28"/>
        </w:rPr>
        <w:t xml:space="preserve">(в соответствии с ФГОС) </w:t>
      </w:r>
      <w:r>
        <w:rPr>
          <w:sz w:val="28"/>
          <w:szCs w:val="28"/>
        </w:rPr>
        <w:t>финансист</w:t>
      </w:r>
    </w:p>
    <w:p w:rsidR="00B6670E" w:rsidRPr="00137963" w:rsidRDefault="00B6670E" w:rsidP="00B6670E">
      <w:pPr>
        <w:jc w:val="both"/>
        <w:rPr>
          <w:i/>
          <w:sz w:val="28"/>
          <w:szCs w:val="28"/>
        </w:rPr>
      </w:pPr>
    </w:p>
    <w:p w:rsidR="00DD7421" w:rsidRPr="00137963" w:rsidRDefault="00DD7421" w:rsidP="00DD7421">
      <w:pPr>
        <w:jc w:val="both"/>
        <w:rPr>
          <w:i/>
          <w:sz w:val="28"/>
          <w:szCs w:val="28"/>
        </w:rPr>
      </w:pPr>
    </w:p>
    <w:p w:rsidR="00DD7421" w:rsidRPr="00137963" w:rsidRDefault="00DD7421" w:rsidP="00DD7421">
      <w:pPr>
        <w:jc w:val="both"/>
        <w:rPr>
          <w:i/>
          <w:sz w:val="28"/>
          <w:szCs w:val="28"/>
        </w:rPr>
      </w:pPr>
    </w:p>
    <w:p w:rsidR="00DD7421" w:rsidRPr="00137963" w:rsidRDefault="00DD7421" w:rsidP="00DD7421">
      <w:pPr>
        <w:jc w:val="both"/>
        <w:rPr>
          <w:i/>
          <w:sz w:val="28"/>
          <w:szCs w:val="28"/>
        </w:rPr>
      </w:pPr>
    </w:p>
    <w:p w:rsidR="00094BB7" w:rsidRDefault="00094BB7" w:rsidP="00DD7421">
      <w:pPr>
        <w:jc w:val="center"/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094BB7" w:rsidRDefault="00094BB7" w:rsidP="000A16A2">
      <w:pPr>
        <w:rPr>
          <w:sz w:val="28"/>
          <w:szCs w:val="28"/>
        </w:rPr>
      </w:pPr>
    </w:p>
    <w:p w:rsidR="00ED4051" w:rsidRDefault="00ED4051" w:rsidP="000A16A2">
      <w:pPr>
        <w:rPr>
          <w:sz w:val="28"/>
          <w:szCs w:val="28"/>
        </w:rPr>
      </w:pPr>
    </w:p>
    <w:p w:rsidR="000F77AC" w:rsidRDefault="000F77AC" w:rsidP="000A16A2">
      <w:pPr>
        <w:rPr>
          <w:sz w:val="28"/>
          <w:szCs w:val="28"/>
        </w:rPr>
      </w:pPr>
    </w:p>
    <w:p w:rsidR="00ED4051" w:rsidRDefault="00ED4051" w:rsidP="000A16A2">
      <w:pPr>
        <w:rPr>
          <w:sz w:val="28"/>
          <w:szCs w:val="28"/>
        </w:rPr>
      </w:pPr>
    </w:p>
    <w:p w:rsidR="00FB0829" w:rsidRDefault="00FB0829" w:rsidP="000F77A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 – 20</w:t>
      </w:r>
      <w:r w:rsidR="008B727F">
        <w:rPr>
          <w:sz w:val="28"/>
          <w:szCs w:val="28"/>
        </w:rPr>
        <w:t>20</w:t>
      </w:r>
    </w:p>
    <w:p w:rsidR="00B6670E" w:rsidRDefault="00B6670E" w:rsidP="000F77AC">
      <w:pPr>
        <w:jc w:val="center"/>
        <w:rPr>
          <w:sz w:val="28"/>
          <w:szCs w:val="28"/>
        </w:rPr>
      </w:pPr>
    </w:p>
    <w:p w:rsidR="00C54A5B" w:rsidRPr="00486F5F" w:rsidRDefault="00C54A5B" w:rsidP="009C4AD5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86F5F">
        <w:rPr>
          <w:b/>
          <w:i/>
          <w:sz w:val="28"/>
          <w:szCs w:val="28"/>
        </w:rPr>
        <w:lastRenderedPageBreak/>
        <w:t>Цели  освоения производственной (преддипломной) практики:</w:t>
      </w:r>
    </w:p>
    <w:p w:rsidR="00C54A5B" w:rsidRPr="00486F5F" w:rsidRDefault="00C54A5B" w:rsidP="009C4A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86F5F">
        <w:rPr>
          <w:color w:val="333333"/>
          <w:sz w:val="28"/>
          <w:szCs w:val="28"/>
        </w:rPr>
        <w:t>углубление студентом первоначального профессионального опыта</w:t>
      </w:r>
      <w:r w:rsidRPr="00486F5F">
        <w:rPr>
          <w:sz w:val="28"/>
          <w:szCs w:val="28"/>
        </w:rPr>
        <w:t>;</w:t>
      </w:r>
    </w:p>
    <w:p w:rsidR="00C54A5B" w:rsidRPr="00486F5F" w:rsidRDefault="00C54A5B" w:rsidP="009C4A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86F5F">
        <w:rPr>
          <w:color w:val="333333"/>
          <w:sz w:val="28"/>
          <w:szCs w:val="28"/>
        </w:rPr>
        <w:t>подготовка к выполнению выпускной квалификационной работы</w:t>
      </w:r>
      <w:r w:rsidRPr="00486F5F">
        <w:rPr>
          <w:sz w:val="28"/>
          <w:szCs w:val="28"/>
        </w:rPr>
        <w:t>;</w:t>
      </w:r>
    </w:p>
    <w:p w:rsidR="00C54A5B" w:rsidRPr="00486F5F" w:rsidRDefault="00C54A5B" w:rsidP="009C4A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86F5F">
        <w:rPr>
          <w:sz w:val="28"/>
          <w:szCs w:val="28"/>
        </w:rPr>
        <w:t>получение опыта самостоятельной профессиональной деятельности.</w:t>
      </w:r>
    </w:p>
    <w:p w:rsidR="00CB1C85" w:rsidRPr="00486F5F" w:rsidRDefault="00CB1C85" w:rsidP="009C4A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</w:p>
    <w:p w:rsidR="00C54A5B" w:rsidRPr="00486F5F" w:rsidRDefault="00C54A5B" w:rsidP="009C4AD5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86F5F">
        <w:rPr>
          <w:b/>
          <w:i/>
          <w:sz w:val="28"/>
          <w:szCs w:val="28"/>
        </w:rPr>
        <w:t>Задачи производственной (преддипломной) практики:</w:t>
      </w:r>
    </w:p>
    <w:p w:rsidR="00C54A5B" w:rsidRPr="00486F5F" w:rsidRDefault="00C54A5B" w:rsidP="009C4AD5">
      <w:pPr>
        <w:numPr>
          <w:ilvl w:val="0"/>
          <w:numId w:val="4"/>
        </w:numPr>
        <w:jc w:val="both"/>
        <w:rPr>
          <w:sz w:val="28"/>
          <w:szCs w:val="28"/>
        </w:rPr>
      </w:pPr>
      <w:r w:rsidRPr="00486F5F">
        <w:rPr>
          <w:sz w:val="28"/>
          <w:szCs w:val="28"/>
        </w:rPr>
        <w:t>проверка освоения студентом программ теоретического и практического обучения;</w:t>
      </w:r>
    </w:p>
    <w:p w:rsidR="00C54A5B" w:rsidRPr="00486F5F" w:rsidRDefault="00C54A5B" w:rsidP="009C4AD5">
      <w:pPr>
        <w:numPr>
          <w:ilvl w:val="0"/>
          <w:numId w:val="4"/>
        </w:numPr>
        <w:jc w:val="both"/>
        <w:rPr>
          <w:sz w:val="28"/>
          <w:szCs w:val="28"/>
        </w:rPr>
      </w:pPr>
      <w:r w:rsidRPr="00486F5F">
        <w:rPr>
          <w:sz w:val="28"/>
          <w:szCs w:val="28"/>
        </w:rPr>
        <w:t>изучение передового опыта, сбор и проработка материалов, необходимых для написания выпускной квалификационной работы по определенной теме;</w:t>
      </w:r>
    </w:p>
    <w:p w:rsidR="00C54A5B" w:rsidRPr="00486F5F" w:rsidRDefault="00C54A5B" w:rsidP="009C4AD5">
      <w:pPr>
        <w:numPr>
          <w:ilvl w:val="0"/>
          <w:numId w:val="4"/>
        </w:numPr>
        <w:jc w:val="both"/>
        <w:rPr>
          <w:sz w:val="28"/>
          <w:szCs w:val="28"/>
        </w:rPr>
      </w:pPr>
      <w:r w:rsidRPr="00486F5F">
        <w:rPr>
          <w:sz w:val="28"/>
          <w:szCs w:val="28"/>
        </w:rPr>
        <w:t>развитие общих и профессиональных компетенций;</w:t>
      </w:r>
    </w:p>
    <w:p w:rsidR="00C54A5B" w:rsidRPr="00486F5F" w:rsidRDefault="00C54A5B" w:rsidP="009C4AD5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486F5F">
        <w:rPr>
          <w:color w:val="333333"/>
          <w:sz w:val="28"/>
          <w:szCs w:val="28"/>
        </w:rPr>
        <w:t>проверка его готовности к самостоятельной трудовой деятельности</w:t>
      </w:r>
      <w:r w:rsidRPr="00486F5F">
        <w:rPr>
          <w:sz w:val="28"/>
          <w:szCs w:val="28"/>
        </w:rPr>
        <w:t>.</w:t>
      </w:r>
    </w:p>
    <w:p w:rsidR="00C54A5B" w:rsidRPr="00486F5F" w:rsidRDefault="00C54A5B" w:rsidP="00C54A5B">
      <w:pPr>
        <w:pStyle w:val="a4"/>
        <w:jc w:val="both"/>
        <w:rPr>
          <w:b/>
          <w:i/>
          <w:sz w:val="28"/>
          <w:szCs w:val="28"/>
        </w:rPr>
      </w:pPr>
    </w:p>
    <w:p w:rsidR="00C54A5B" w:rsidRPr="00FA375B" w:rsidRDefault="00FA375B" w:rsidP="00FA37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C54A5B" w:rsidRPr="00FA375B">
        <w:rPr>
          <w:b/>
          <w:i/>
          <w:sz w:val="28"/>
          <w:szCs w:val="28"/>
        </w:rPr>
        <w:t xml:space="preserve">Место производственной (преддипломной) практики в структуре </w:t>
      </w:r>
      <w:r w:rsidR="00B15852" w:rsidRPr="00FA375B">
        <w:rPr>
          <w:i/>
          <w:sz w:val="28"/>
          <w:szCs w:val="28"/>
        </w:rPr>
        <w:t>ППССЗ</w:t>
      </w:r>
    </w:p>
    <w:p w:rsidR="008A093A" w:rsidRPr="00486F5F" w:rsidRDefault="00F7093D" w:rsidP="00DD7421">
      <w:pPr>
        <w:jc w:val="both"/>
        <w:rPr>
          <w:sz w:val="28"/>
          <w:szCs w:val="28"/>
        </w:rPr>
      </w:pPr>
      <w:r w:rsidRPr="00486F5F">
        <w:rPr>
          <w:sz w:val="28"/>
          <w:szCs w:val="28"/>
        </w:rPr>
        <w:t xml:space="preserve">Программа </w:t>
      </w:r>
      <w:r w:rsidR="00FB0829" w:rsidRPr="00486F5F">
        <w:rPr>
          <w:sz w:val="28"/>
          <w:szCs w:val="28"/>
        </w:rPr>
        <w:t>производственной</w:t>
      </w:r>
      <w:r w:rsidR="00B15852" w:rsidRPr="00486F5F">
        <w:rPr>
          <w:sz w:val="28"/>
          <w:szCs w:val="28"/>
        </w:rPr>
        <w:t xml:space="preserve"> </w:t>
      </w:r>
      <w:r w:rsidR="00C54A5B" w:rsidRPr="00486F5F">
        <w:rPr>
          <w:sz w:val="28"/>
          <w:szCs w:val="28"/>
        </w:rPr>
        <w:t xml:space="preserve">(преддипломной) </w:t>
      </w:r>
      <w:r w:rsidRPr="00486F5F">
        <w:rPr>
          <w:sz w:val="28"/>
          <w:szCs w:val="28"/>
        </w:rPr>
        <w:t>пр</w:t>
      </w:r>
      <w:r w:rsidR="00C2076C" w:rsidRPr="00486F5F">
        <w:rPr>
          <w:sz w:val="28"/>
          <w:szCs w:val="28"/>
        </w:rPr>
        <w:t xml:space="preserve">актики </w:t>
      </w:r>
      <w:r w:rsidRPr="00486F5F">
        <w:rPr>
          <w:sz w:val="28"/>
          <w:szCs w:val="28"/>
        </w:rPr>
        <w:t xml:space="preserve">– является частью основной профессиональной образовательной программы  в соответствии с ФГОС по специальности СПО </w:t>
      </w:r>
      <w:r w:rsidR="00B6670E" w:rsidRPr="00B6670E">
        <w:rPr>
          <w:bCs/>
          <w:sz w:val="28"/>
          <w:szCs w:val="28"/>
          <w:shd w:val="clear" w:color="auto" w:fill="FFFFFF"/>
        </w:rPr>
        <w:t xml:space="preserve">38.02.06 «Финансы» </w:t>
      </w:r>
      <w:r w:rsidRPr="00486F5F">
        <w:rPr>
          <w:sz w:val="28"/>
          <w:szCs w:val="28"/>
        </w:rPr>
        <w:t xml:space="preserve">(базовый уровень) в части освоения основного вида профессиональной деятельности. </w:t>
      </w:r>
    </w:p>
    <w:p w:rsidR="00F7093D" w:rsidRPr="00486F5F" w:rsidRDefault="00F7093D" w:rsidP="00DD7421">
      <w:pPr>
        <w:ind w:firstLine="708"/>
        <w:jc w:val="both"/>
        <w:rPr>
          <w:sz w:val="28"/>
          <w:szCs w:val="28"/>
        </w:rPr>
      </w:pPr>
      <w:r w:rsidRPr="00486F5F">
        <w:rPr>
          <w:sz w:val="28"/>
          <w:szCs w:val="28"/>
        </w:rPr>
        <w:t>Базируется на теоретических и практических знаниях полученных по дисциплинам:</w:t>
      </w:r>
      <w:r w:rsidR="00486F5F">
        <w:rPr>
          <w:sz w:val="28"/>
          <w:szCs w:val="28"/>
        </w:rPr>
        <w:t xml:space="preserve"> </w:t>
      </w:r>
      <w:r w:rsidRPr="00486F5F">
        <w:rPr>
          <w:sz w:val="28"/>
          <w:szCs w:val="28"/>
        </w:rPr>
        <w:t>естественнонаучного цикла</w:t>
      </w:r>
      <w:r w:rsidR="00B15852" w:rsidRPr="00486F5F">
        <w:rPr>
          <w:sz w:val="28"/>
          <w:szCs w:val="28"/>
        </w:rPr>
        <w:t xml:space="preserve"> </w:t>
      </w:r>
      <w:r w:rsidR="008D1A0C" w:rsidRPr="00486F5F">
        <w:rPr>
          <w:sz w:val="28"/>
          <w:szCs w:val="28"/>
        </w:rPr>
        <w:t xml:space="preserve">ЕН.01 «Математика», </w:t>
      </w:r>
      <w:r w:rsidRPr="00486F5F">
        <w:rPr>
          <w:sz w:val="28"/>
          <w:szCs w:val="28"/>
        </w:rPr>
        <w:t xml:space="preserve"> ЕН.02 «Информационные технологии в профессиональной деятельности»;</w:t>
      </w:r>
      <w:r w:rsidR="00C2076C" w:rsidRPr="00486F5F">
        <w:rPr>
          <w:sz w:val="28"/>
          <w:szCs w:val="28"/>
        </w:rPr>
        <w:t xml:space="preserve"> профессионального цикла П.00, </w:t>
      </w:r>
      <w:proofErr w:type="spellStart"/>
      <w:r w:rsidR="00C2076C" w:rsidRPr="00486F5F">
        <w:rPr>
          <w:sz w:val="28"/>
          <w:szCs w:val="28"/>
        </w:rPr>
        <w:t>общеп</w:t>
      </w:r>
      <w:r w:rsidR="009A7C99" w:rsidRPr="00486F5F">
        <w:rPr>
          <w:sz w:val="28"/>
          <w:szCs w:val="28"/>
        </w:rPr>
        <w:t>рофессиональных</w:t>
      </w:r>
      <w:proofErr w:type="spellEnd"/>
      <w:r w:rsidR="009A7C99" w:rsidRPr="00486F5F">
        <w:rPr>
          <w:sz w:val="28"/>
          <w:szCs w:val="28"/>
        </w:rPr>
        <w:t xml:space="preserve"> дисциплин ОП.01 -14</w:t>
      </w:r>
      <w:r w:rsidR="00C2076C" w:rsidRPr="00486F5F">
        <w:rPr>
          <w:sz w:val="28"/>
          <w:szCs w:val="28"/>
        </w:rPr>
        <w:t>;</w:t>
      </w:r>
      <w:r w:rsidR="008D0E90" w:rsidRPr="00486F5F">
        <w:rPr>
          <w:sz w:val="28"/>
          <w:szCs w:val="28"/>
        </w:rPr>
        <w:t xml:space="preserve"> профессион</w:t>
      </w:r>
      <w:r w:rsidR="00C54A5B" w:rsidRPr="00486F5F">
        <w:rPr>
          <w:sz w:val="28"/>
          <w:szCs w:val="28"/>
        </w:rPr>
        <w:t>альных модулей ПМ. 01, ПМ.02, ПМ.03,</w:t>
      </w:r>
      <w:r w:rsidR="008D0E90" w:rsidRPr="00486F5F">
        <w:rPr>
          <w:sz w:val="28"/>
          <w:szCs w:val="28"/>
        </w:rPr>
        <w:t xml:space="preserve"> ПМ. 04</w:t>
      </w:r>
      <w:r w:rsidR="00B6670E">
        <w:rPr>
          <w:sz w:val="28"/>
          <w:szCs w:val="28"/>
        </w:rPr>
        <w:t>.</w:t>
      </w:r>
    </w:p>
    <w:p w:rsidR="00F841C8" w:rsidRPr="00486F5F" w:rsidRDefault="0043038C" w:rsidP="00486F5F">
      <w:pPr>
        <w:ind w:firstLine="708"/>
        <w:jc w:val="both"/>
        <w:rPr>
          <w:sz w:val="28"/>
          <w:szCs w:val="28"/>
        </w:rPr>
      </w:pPr>
      <w:r w:rsidRPr="00486F5F">
        <w:rPr>
          <w:sz w:val="28"/>
          <w:szCs w:val="28"/>
        </w:rPr>
        <w:t xml:space="preserve">Входные знания должны отвечать следующим требованиям для решения поставленных задач </w:t>
      </w:r>
      <w:r w:rsidR="00FB0829" w:rsidRPr="00486F5F">
        <w:rPr>
          <w:sz w:val="28"/>
          <w:szCs w:val="28"/>
        </w:rPr>
        <w:t>производственной</w:t>
      </w:r>
      <w:r w:rsidR="00F841C8" w:rsidRPr="00486F5F">
        <w:rPr>
          <w:sz w:val="28"/>
          <w:szCs w:val="28"/>
        </w:rPr>
        <w:t xml:space="preserve"> </w:t>
      </w:r>
      <w:r w:rsidR="00C54A5B" w:rsidRPr="00486F5F">
        <w:rPr>
          <w:sz w:val="28"/>
          <w:szCs w:val="28"/>
        </w:rPr>
        <w:t xml:space="preserve">(преддипломной) </w:t>
      </w:r>
      <w:r w:rsidRPr="00486F5F">
        <w:rPr>
          <w:sz w:val="28"/>
          <w:szCs w:val="28"/>
        </w:rPr>
        <w:t>практики:</w:t>
      </w:r>
    </w:p>
    <w:p w:rsidR="0043038C" w:rsidRPr="00486F5F" w:rsidRDefault="0043038C" w:rsidP="00C54A5B">
      <w:pPr>
        <w:jc w:val="both"/>
        <w:rPr>
          <w:sz w:val="28"/>
          <w:szCs w:val="28"/>
        </w:rPr>
      </w:pPr>
      <w:r w:rsidRPr="00486F5F">
        <w:rPr>
          <w:b/>
          <w:sz w:val="28"/>
          <w:szCs w:val="28"/>
        </w:rPr>
        <w:t>студент должен уметь: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использовать бюджетное законодательство, подзаконные нормативные правовые акты в своей профессиональной деятельности;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применять бюджетную классификацию Российской Федерации в профессиональной деятельности;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proofErr w:type="gramStart"/>
      <w:r w:rsidRPr="00684876">
        <w:rPr>
          <w:bCs/>
          <w:color w:val="000000"/>
          <w:sz w:val="28"/>
          <w:szCs w:val="28"/>
        </w:rPr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  <w:proofErr w:type="gramEnd"/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lastRenderedPageBreak/>
        <w:t>формировать реестры расходных обязательств муниципального образования;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определять дефицит бюджета и источники его финансирования;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составлять сводную бюджетную роспись;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рассчитывать основные показатели деятельности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исчислять расходы на оплату труда работников государственных и муниципальных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составлять бюджетные сметы казенных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составлять планы финансово-хозяйственной деятельности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производить расчеты потребностей для осуществления закупок для государственных и муниципальных нужд;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обобщать и анализировать информацию о ценах на товары, работы, услуги в сфере закупок;</w:t>
      </w:r>
    </w:p>
    <w:p w:rsidR="00B6670E" w:rsidRPr="00684876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описывать объект закупки и обосновывать начальную (максимальную) цену закупки;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осуществлять мониторинг поставщиков (подрядчиков, исполнителей) в сфере закупо</w:t>
      </w:r>
      <w:proofErr w:type="gramStart"/>
      <w:r w:rsidRPr="00B6670E">
        <w:rPr>
          <w:bCs/>
          <w:color w:val="000000"/>
          <w:sz w:val="28"/>
          <w:szCs w:val="28"/>
        </w:rPr>
        <w:t>к</w:t>
      </w:r>
      <w:r w:rsidRPr="00B6670E">
        <w:rPr>
          <w:sz w:val="28"/>
          <w:szCs w:val="28"/>
        </w:rPr>
        <w:t>-</w:t>
      </w:r>
      <w:proofErr w:type="gramEnd"/>
      <w:r w:rsidRPr="00B6670E">
        <w:rPr>
          <w:sz w:val="28"/>
          <w:szCs w:val="28"/>
        </w:rPr>
        <w:t xml:space="preserve"> ориентироваться в законодательных и иных нормативных правовых актах о налогах, сборах и страховых взносах;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lastRenderedPageBreak/>
        <w:t>применять налоговые льготы;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определять источники уплаты налогов, сборов и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формировать налоговую отчетность;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формировать учетную политику для целей налогообложения;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рассчитывать страховые взносы в бюджеты государственных внебюджетных фондов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организовывать оптимальное ведение налогового учета;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осуществлять </w:t>
      </w:r>
      <w:proofErr w:type="gramStart"/>
      <w:r w:rsidRPr="00B6670E">
        <w:rPr>
          <w:sz w:val="28"/>
          <w:szCs w:val="28"/>
        </w:rPr>
        <w:t>контроль за</w:t>
      </w:r>
      <w:proofErr w:type="gramEnd"/>
      <w:r w:rsidRPr="00B6670E">
        <w:rPr>
          <w:sz w:val="28"/>
          <w:szCs w:val="28"/>
        </w:rPr>
        <w:t xml:space="preserve"> своевременностью и полнотой уплаты налогов, сборов и страховых взносов в форме налогового мониторинга;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применять положения международных договоров об устранении двойного налогообложения;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определять режимы налогообложения;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определять элементы налогообложения;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оформлять бухгалтерскими проводками начисления и перечисления сумм налогов, сборов,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соблюдать сроки и порядок начисления и уплаты налогов, сборов и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-заполнять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выполнять контрольные процедуры в целях обеспечения соблюдения законодательства о налогах, сборах и страховых взносах;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оценивать правильность проведения и учета финансово – хозяйственных операций;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использовать программное обеспечение в налоговых расчетах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использовать нормативные правовые акты, регулирующие финансовую деятельность организаций;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участвовать в разработке финансовой политики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осуществлять поиск источников финансирования деятельности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lastRenderedPageBreak/>
        <w:t xml:space="preserve"> определять цену капитала организации, оценивать эффективность использования отдельных его элементов;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определять потребность в оборотных средствах, проводить мероприятия по ускорению оборачиваемости оборотных средств;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определять показатели результатов финансово-хозяйственной деятельности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осуществлять финансовое планирование деятельности организаций; 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обеспечивать подготовку и реализовывать мероприятия по снижению (предотвращению) финансовых рисков;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осуществлять организацию и выполнение финансовых расчетов;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определять необходимость использования кредитных ресурсов, осуществлять технико-экономическое обоснование кредита;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обеспечивать организацию страхования финансово–хозяйственной деятельности, оценивать варианты условий страхования;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 разрабатывать закупочную документацию;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 осуществлять проверку необходимой документации для проведения закупочной процедуры;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проверять необходимую документацию для заключения контрактов;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осуществлять мониторинг поставщиков (подрядчиков, исполнителей) в сфере закупок;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использовать информационное обеспечение комплексного экономического анализа;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применять методы и приемы экономического анализа.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анализировать финансово-хозяйственную деятельность организаций;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осуществлять анализ производства и реализации продукции;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осуществлять анализ себестоимости, анализ финансовых результатов и рентабельности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lastRenderedPageBreak/>
        <w:t>анализировать документы и отбирать существенную информацию, подлежащую проверке;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 xml:space="preserve">применять программное обеспечение при организации и осуществлении финансового контроля; 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применять различные методы и приемы контроля и анализа финансово-хозяйственной деятельности объектов финансового контроля;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проводить внутренний контроль и аудит с учетом особенностей организаций;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оформлять результаты проведенных контрольных мероприятий путем составления актов и справок;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 xml:space="preserve">осуществлять </w:t>
      </w:r>
      <w:proofErr w:type="gramStart"/>
      <w:r w:rsidRPr="00DA632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DA6325">
        <w:rPr>
          <w:rFonts w:ascii="Times New Roman CYR" w:hAnsi="Times New Roman CYR" w:cs="Times New Roman CYR"/>
          <w:sz w:val="28"/>
          <w:szCs w:val="28"/>
        </w:rPr>
        <w:t xml:space="preserve"> реализацией полученных результатов по материалам проведенных ревизий и проверок;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проводить мероприятия по предупреждению, выявлению и пресечению нарушений законодательства Российской Федерации в сфере финансов;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 xml:space="preserve">проверять необходимую документацию для проведения закупочной процедуры и заключения контрактов; </w:t>
      </w:r>
    </w:p>
    <w:p w:rsidR="00B6670E" w:rsidRPr="00DA6325" w:rsidRDefault="00B6670E" w:rsidP="00B6670E">
      <w:pPr>
        <w:numPr>
          <w:ilvl w:val="0"/>
          <w:numId w:val="3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DA6325">
        <w:rPr>
          <w:rFonts w:ascii="Times New Roman CYR" w:hAnsi="Times New Roman CYR" w:cs="Times New Roman CYR"/>
          <w:sz w:val="28"/>
          <w:szCs w:val="28"/>
        </w:rPr>
        <w:t>осуществлять проверку соблюдения требований законодательства при проведении закупочных процедур.</w:t>
      </w:r>
    </w:p>
    <w:p w:rsidR="00F841C8" w:rsidRPr="00C54A5B" w:rsidRDefault="00F841C8" w:rsidP="00486F5F">
      <w:pPr>
        <w:suppressAutoHyphens/>
        <w:jc w:val="both"/>
      </w:pPr>
    </w:p>
    <w:p w:rsidR="0043038C" w:rsidRDefault="0043038C" w:rsidP="00C54A5B">
      <w:pPr>
        <w:jc w:val="both"/>
        <w:rPr>
          <w:b/>
          <w:sz w:val="28"/>
          <w:szCs w:val="28"/>
        </w:rPr>
      </w:pPr>
      <w:r w:rsidRPr="00486F5F">
        <w:rPr>
          <w:b/>
          <w:sz w:val="28"/>
          <w:szCs w:val="28"/>
        </w:rPr>
        <w:t>студент должен знать: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основные положения законодательства Российской Федерации и нормативные правовые акты, регулирующие деятельность в сфере закупок;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структуру бюджетной системы Российской Федерации, принципы ее построения;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бюджетные полномочия Российской Федерации, субъектов Российской Федерации и муниципальных образований;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понятие бюджетной классификации Российской Федерации и порядок ее применения;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 xml:space="preserve">порядок </w:t>
      </w:r>
      <w:proofErr w:type="gramStart"/>
      <w:r w:rsidRPr="00684876">
        <w:rPr>
          <w:bCs/>
          <w:color w:val="000000"/>
          <w:sz w:val="28"/>
          <w:szCs w:val="28"/>
        </w:rPr>
        <w:t>определения дефицита бюджетов бюджетной системы Российской Федерации</w:t>
      </w:r>
      <w:proofErr w:type="gramEnd"/>
      <w:r w:rsidRPr="00684876">
        <w:rPr>
          <w:bCs/>
          <w:color w:val="000000"/>
          <w:sz w:val="28"/>
          <w:szCs w:val="28"/>
        </w:rPr>
        <w:t xml:space="preserve"> и источников его финансирования;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особенности правового положения казенных,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lastRenderedPageBreak/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участников бюджетного процесса в Российской Федерации и их полномочия;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составления, рассмотрения и утверждения бюджетов бюджетной системы Российской Федерации;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основы исполнения бюджетов бюджетной системы Российской Федерации;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составления и ведения сводной бюджетной росписи;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процедуры исполнения бюджетов бюджетной системы Российской Федерации по доходам и расходам;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 xml:space="preserve">порядок кассового </w:t>
      </w:r>
      <w:proofErr w:type="gramStart"/>
      <w:r w:rsidRPr="00684876">
        <w:rPr>
          <w:bCs/>
          <w:color w:val="000000"/>
          <w:sz w:val="28"/>
          <w:szCs w:val="28"/>
        </w:rPr>
        <w:t>обслуживания исполнения бюджетов бюджетной системы Российской Федерации</w:t>
      </w:r>
      <w:proofErr w:type="gramEnd"/>
      <w:r w:rsidRPr="00684876">
        <w:rPr>
          <w:bCs/>
          <w:color w:val="000000"/>
          <w:sz w:val="28"/>
          <w:szCs w:val="28"/>
        </w:rPr>
        <w:t>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типы государственных и муниципальных учреждений и порядок их деятельности;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методику расчета основных показателей деятельности государственных и муниципальных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методику определения расходов на оплату труда и других затрат на содержание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составления, утверждения и ведения бюджетных смет казенных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порядок составления, утверждения и ведения плана финансово-хозяйственной деятельности бюджетных и автономных учреждений;</w:t>
      </w:r>
    </w:p>
    <w:p w:rsidR="00B6670E" w:rsidRPr="00684876" w:rsidRDefault="00B6670E" w:rsidP="00B6670E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 w:rsidRPr="00684876">
        <w:rPr>
          <w:bCs/>
          <w:color w:val="000000"/>
          <w:sz w:val="28"/>
          <w:szCs w:val="28"/>
        </w:rPr>
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- законодательство и иные нормативные правовые акты о налогах, сборах и страховых взносах;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- нормативные правовые акты, определяющие порядок исчисления и уплаты налоговых и других обязательных 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платежей в бюджеты бюджетной системы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нормативные правовые акты, регулирующие отношения в области организации налогового контроля;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lastRenderedPageBreak/>
        <w:t xml:space="preserve">порядок формирования налоговой базы для исчисления и уплаты налогов, сборов и страховых взносов;  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элементы налогообложения, источники уплаты налогов, сборов и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ставки налогов и сборов, тарифы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налоговые льготы, используемые при определении налоговой базы и исчислении налогов и сборов;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исчисления и перечисления в бюджет налогов, сборов и страховых взносов и сроки их уплаты;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порядок формирования и представления налоговой отчетности;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формирования и представления отчетности по уплате страховых взносов;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проведения налогового контроля в форме налогового мониторинга;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коды бюджетной классификации для определенных налогов, сборов и страховых взносов, а также пеней и штрафов;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заполнения налоговых деклараций и расчетов и сроки их представления;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методику расчетов пеней и штрафов;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содержание, основные элементы и систему организации налогового контроля;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порядок проведения налогового контроля и меры ответственности за совершение налоговых правонарушений;</w:t>
      </w:r>
    </w:p>
    <w:p w:rsidR="00B6670E" w:rsidRPr="00B6670E" w:rsidRDefault="00B6670E" w:rsidP="00B6670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 методику проведения камеральных и выездных налоговых проверок;</w:t>
      </w:r>
    </w:p>
    <w:p w:rsidR="00B6670E" w:rsidRPr="00B6670E" w:rsidRDefault="00B6670E" w:rsidP="00C54A5B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670E">
        <w:rPr>
          <w:sz w:val="28"/>
          <w:szCs w:val="28"/>
        </w:rPr>
        <w:t xml:space="preserve"> виды программного обеспечения, используемого при осуществлении расчетов по платежам в бюджеты бюджетной системы Российской Федерации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 xml:space="preserve">нормативные правовые акты, регулирующие финансовую деятельность организаций; 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lastRenderedPageBreak/>
        <w:t>сущность финансов организаций, их место в финансовой системе государства;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принципы, формы и методы организации финансовых отношений;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характеристику капитала организации и его элементов, принципы оптимизации структуры капитала;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характеристику доходов и расходов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сущность и виды прибыли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систему показателей рентабельности;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сущность инвестиционной деятельности организации, методы оценки эффективности инвестиционных проектов;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методологию финансового планирования деятельности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особенности проведения закупок товаров, работ, услуг отдельными видами юридических лиц;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способы снижения (предотвращения) финансовых рисков;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принципы и технологию организации безналичных расчетов;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принципы и механизмы использования средств бюджета и государственных внебюджетных фондов;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экономическую сущность и виды страхования организаций, особенности заключения договоров страхования;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теорию и практику применения методов, приемов и процедур последующего контроля;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информационные технологии в профессиональной деятельности;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роль и значение экономического анализа в финансово-хозяйственной деятельности организации;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- сущность, предмет, цели и задачи экономического анализа;</w:t>
      </w:r>
    </w:p>
    <w:p w:rsid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виды экономического анализа;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методы и приемы анализа финансово-хозяйственной деятельности;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70E">
        <w:rPr>
          <w:sz w:val="28"/>
          <w:szCs w:val="28"/>
        </w:rPr>
        <w:t>систему показателей комплексного экономического анализа;</w:t>
      </w:r>
    </w:p>
    <w:p w:rsidR="00B6670E" w:rsidRPr="00B6670E" w:rsidRDefault="00B6670E" w:rsidP="00B6670E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670E">
        <w:rPr>
          <w:sz w:val="28"/>
          <w:szCs w:val="28"/>
        </w:rPr>
        <w:t>факторы интенсивного и экстенсивного развития производства.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нормативные и иные акты, регулирующие организационно-правовые положения и финансовую деятельность объектов финансового контроля;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нормативные и иные акты, регламентирующие деятельность органов, осуществляющих финансовый контроль;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требования законодательства Российской Федерации и иных нормативных правовых актов, регулирующих деятельность в сфере закупок;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структуру, полномочия и методы работы органов, осуществляющих финансовый контроль, порядок их взаимодействия;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lastRenderedPageBreak/>
        <w:t>особенности организации и проведения контрольных мероприятий органами, осуществляющими финансовый контроль;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методы проверки хозяйственных операций;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методы контроля сохранности товарно-материальных ценностей;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 xml:space="preserve">значение, задачи и общие принципы аудиторского контроля; 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порядок использования государственной (муниципальной) собственности;</w:t>
      </w:r>
    </w:p>
    <w:p w:rsidR="00B6670E" w:rsidRPr="00B6670E" w:rsidRDefault="00B6670E" w:rsidP="00B6670E">
      <w:pPr>
        <w:numPr>
          <w:ilvl w:val="0"/>
          <w:numId w:val="31"/>
        </w:numPr>
        <w:jc w:val="both"/>
        <w:rPr>
          <w:bCs/>
          <w:color w:val="000000"/>
          <w:sz w:val="28"/>
          <w:szCs w:val="28"/>
        </w:rPr>
      </w:pPr>
      <w:r w:rsidRPr="00B6670E">
        <w:rPr>
          <w:bCs/>
          <w:color w:val="000000"/>
          <w:sz w:val="28"/>
          <w:szCs w:val="28"/>
        </w:rPr>
        <w:t>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</w:r>
    </w:p>
    <w:p w:rsidR="00094BB7" w:rsidRPr="00486F5F" w:rsidRDefault="00486F5F" w:rsidP="00C1246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486F5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94BB7" w:rsidRPr="00486F5F">
        <w:rPr>
          <w:b/>
          <w:i/>
          <w:sz w:val="28"/>
          <w:szCs w:val="28"/>
        </w:rPr>
        <w:t xml:space="preserve">Формы проведения </w:t>
      </w:r>
      <w:r w:rsidR="00FB0829" w:rsidRPr="00486F5F">
        <w:rPr>
          <w:b/>
          <w:i/>
          <w:sz w:val="28"/>
          <w:szCs w:val="28"/>
        </w:rPr>
        <w:t>производственной</w:t>
      </w:r>
      <w:r w:rsidR="00EB1C4E" w:rsidRPr="00486F5F">
        <w:rPr>
          <w:b/>
          <w:i/>
          <w:sz w:val="28"/>
          <w:szCs w:val="28"/>
        </w:rPr>
        <w:t xml:space="preserve"> </w:t>
      </w:r>
      <w:r w:rsidR="00B27212" w:rsidRPr="00486F5F">
        <w:rPr>
          <w:b/>
          <w:i/>
          <w:sz w:val="28"/>
          <w:szCs w:val="28"/>
        </w:rPr>
        <w:t xml:space="preserve">(преддипломной) </w:t>
      </w:r>
      <w:r w:rsidR="00094BB7" w:rsidRPr="00486F5F">
        <w:rPr>
          <w:b/>
          <w:i/>
          <w:sz w:val="28"/>
          <w:szCs w:val="28"/>
        </w:rPr>
        <w:t>практики</w:t>
      </w:r>
      <w:r w:rsidR="0043038C" w:rsidRPr="00486F5F">
        <w:rPr>
          <w:b/>
          <w:i/>
          <w:sz w:val="28"/>
          <w:szCs w:val="28"/>
        </w:rPr>
        <w:t xml:space="preserve">: </w:t>
      </w:r>
      <w:r w:rsidR="009B3A45" w:rsidRPr="00486F5F">
        <w:rPr>
          <w:sz w:val="28"/>
          <w:szCs w:val="28"/>
        </w:rPr>
        <w:t>выполнение всех работ</w:t>
      </w:r>
      <w:r w:rsidR="00B27212" w:rsidRPr="00486F5F">
        <w:rPr>
          <w:sz w:val="28"/>
          <w:szCs w:val="28"/>
        </w:rPr>
        <w:t>, в сфере</w:t>
      </w:r>
      <w:r w:rsidR="00EB1C4E" w:rsidRPr="00486F5F">
        <w:rPr>
          <w:sz w:val="28"/>
          <w:szCs w:val="28"/>
        </w:rPr>
        <w:t xml:space="preserve"> </w:t>
      </w:r>
      <w:r w:rsidR="00B6670E">
        <w:rPr>
          <w:sz w:val="28"/>
          <w:szCs w:val="28"/>
        </w:rPr>
        <w:t>финансов</w:t>
      </w:r>
      <w:r w:rsidR="00EB1C4E" w:rsidRPr="00486F5F">
        <w:rPr>
          <w:sz w:val="28"/>
          <w:szCs w:val="28"/>
        </w:rPr>
        <w:t>,</w:t>
      </w:r>
      <w:r w:rsidR="00B27212" w:rsidRPr="00486F5F">
        <w:rPr>
          <w:sz w:val="28"/>
          <w:szCs w:val="28"/>
        </w:rPr>
        <w:t xml:space="preserve"> оценки</w:t>
      </w:r>
      <w:r w:rsidR="00EB1C4E" w:rsidRPr="00486F5F">
        <w:rPr>
          <w:sz w:val="28"/>
          <w:szCs w:val="28"/>
        </w:rPr>
        <w:t xml:space="preserve"> основных показателей деятельности</w:t>
      </w:r>
      <w:r w:rsidR="00B27212" w:rsidRPr="00486F5F">
        <w:rPr>
          <w:sz w:val="28"/>
          <w:szCs w:val="28"/>
        </w:rPr>
        <w:t>, мониторинга</w:t>
      </w:r>
      <w:r w:rsidR="009B3A45" w:rsidRPr="00486F5F">
        <w:rPr>
          <w:sz w:val="28"/>
          <w:szCs w:val="28"/>
        </w:rPr>
        <w:t xml:space="preserve">, </w:t>
      </w:r>
      <w:r w:rsidR="00562989" w:rsidRPr="00486F5F">
        <w:rPr>
          <w:sz w:val="28"/>
          <w:szCs w:val="28"/>
        </w:rPr>
        <w:t xml:space="preserve">выполнять все виды работ </w:t>
      </w:r>
      <w:r w:rsidR="009B3A45" w:rsidRPr="00486F5F">
        <w:rPr>
          <w:sz w:val="28"/>
          <w:szCs w:val="28"/>
        </w:rPr>
        <w:t>согласно разработанному плану, с использованием программных продуктов</w:t>
      </w:r>
      <w:r w:rsidR="009B3A45" w:rsidRPr="00486F5F">
        <w:rPr>
          <w:rFonts w:eastAsia="Calibri"/>
          <w:sz w:val="28"/>
          <w:szCs w:val="28"/>
        </w:rPr>
        <w:t>,</w:t>
      </w:r>
      <w:r w:rsidR="00EB1C4E" w:rsidRPr="00486F5F">
        <w:rPr>
          <w:rFonts w:eastAsia="Calibri"/>
          <w:sz w:val="28"/>
          <w:szCs w:val="28"/>
        </w:rPr>
        <w:t xml:space="preserve"> </w:t>
      </w:r>
      <w:r w:rsidR="00CE3C61" w:rsidRPr="00486F5F">
        <w:rPr>
          <w:rFonts w:eastAsia="Calibri"/>
          <w:sz w:val="28"/>
          <w:szCs w:val="28"/>
        </w:rPr>
        <w:t>рабочих сайтов</w:t>
      </w:r>
      <w:r w:rsidR="00562989" w:rsidRPr="00486F5F">
        <w:rPr>
          <w:rFonts w:eastAsia="Calibri"/>
          <w:sz w:val="28"/>
          <w:szCs w:val="28"/>
        </w:rPr>
        <w:t>,</w:t>
      </w:r>
      <w:r w:rsidR="00EB1C4E" w:rsidRPr="00486F5F">
        <w:rPr>
          <w:rFonts w:eastAsia="Calibri"/>
          <w:sz w:val="28"/>
          <w:szCs w:val="28"/>
        </w:rPr>
        <w:t xml:space="preserve"> </w:t>
      </w:r>
      <w:r w:rsidR="00CE3C61" w:rsidRPr="00486F5F">
        <w:rPr>
          <w:rFonts w:eastAsia="Calibri"/>
          <w:sz w:val="28"/>
          <w:szCs w:val="28"/>
        </w:rPr>
        <w:t>п</w:t>
      </w:r>
      <w:r w:rsidR="00CE3C61" w:rsidRPr="00486F5F">
        <w:rPr>
          <w:sz w:val="28"/>
          <w:szCs w:val="28"/>
        </w:rPr>
        <w:t>одбирать</w:t>
      </w:r>
      <w:r w:rsidR="009B3A45" w:rsidRPr="00486F5F">
        <w:rPr>
          <w:sz w:val="28"/>
          <w:szCs w:val="28"/>
        </w:rPr>
        <w:t xml:space="preserve"> приложения для </w:t>
      </w:r>
      <w:r w:rsidR="00B27212" w:rsidRPr="00486F5F">
        <w:rPr>
          <w:sz w:val="28"/>
          <w:szCs w:val="28"/>
        </w:rPr>
        <w:t>ВКР</w:t>
      </w:r>
      <w:r w:rsidR="009B3A45" w:rsidRPr="00486F5F">
        <w:rPr>
          <w:sz w:val="28"/>
          <w:szCs w:val="28"/>
        </w:rPr>
        <w:t>.</w:t>
      </w:r>
    </w:p>
    <w:p w:rsidR="00562989" w:rsidRPr="009B3A45" w:rsidRDefault="00562989" w:rsidP="00562989">
      <w:pPr>
        <w:pStyle w:val="a4"/>
        <w:ind w:left="709"/>
        <w:jc w:val="both"/>
        <w:rPr>
          <w:i/>
        </w:rPr>
      </w:pPr>
    </w:p>
    <w:p w:rsidR="002F2AC3" w:rsidRPr="00C12468" w:rsidRDefault="00094BB7" w:rsidP="00C12468">
      <w:pPr>
        <w:jc w:val="both"/>
        <w:rPr>
          <w:color w:val="000000"/>
          <w:sz w:val="28"/>
          <w:szCs w:val="28"/>
        </w:rPr>
      </w:pPr>
      <w:r w:rsidRPr="00486F5F">
        <w:rPr>
          <w:b/>
          <w:i/>
          <w:sz w:val="28"/>
          <w:szCs w:val="28"/>
        </w:rPr>
        <w:t xml:space="preserve">Место и время проведения </w:t>
      </w:r>
      <w:r w:rsidR="00562989" w:rsidRPr="00486F5F">
        <w:rPr>
          <w:b/>
          <w:i/>
          <w:sz w:val="28"/>
          <w:szCs w:val="28"/>
        </w:rPr>
        <w:t>производственной</w:t>
      </w:r>
      <w:r w:rsidRPr="00486F5F">
        <w:rPr>
          <w:b/>
          <w:i/>
          <w:sz w:val="28"/>
          <w:szCs w:val="28"/>
        </w:rPr>
        <w:t xml:space="preserve"> практики</w:t>
      </w:r>
      <w:r w:rsidR="002E79F2" w:rsidRPr="00486F5F">
        <w:rPr>
          <w:b/>
          <w:i/>
          <w:sz w:val="28"/>
          <w:szCs w:val="28"/>
        </w:rPr>
        <w:t xml:space="preserve">: </w:t>
      </w:r>
      <w:r w:rsidR="00C12468" w:rsidRPr="008E0EAD">
        <w:rPr>
          <w:color w:val="000000"/>
          <w:sz w:val="28"/>
          <w:szCs w:val="28"/>
        </w:rPr>
        <w:t>в организациях, направление</w:t>
      </w:r>
      <w:r w:rsidR="00C12468">
        <w:rPr>
          <w:color w:val="000000"/>
          <w:sz w:val="28"/>
          <w:szCs w:val="28"/>
        </w:rPr>
        <w:t xml:space="preserve"> </w:t>
      </w:r>
      <w:r w:rsidR="00C12468" w:rsidRPr="008E0EAD">
        <w:rPr>
          <w:color w:val="000000"/>
          <w:sz w:val="28"/>
          <w:szCs w:val="28"/>
        </w:rPr>
        <w:t>деятельности которых соответствует профилю подготовки обучающихся</w:t>
      </w:r>
      <w:r w:rsidR="00B27212" w:rsidRPr="00C12468">
        <w:rPr>
          <w:sz w:val="28"/>
          <w:szCs w:val="28"/>
        </w:rPr>
        <w:t>; объем 144</w:t>
      </w:r>
      <w:r w:rsidR="00562989" w:rsidRPr="00C12468">
        <w:rPr>
          <w:sz w:val="28"/>
          <w:szCs w:val="28"/>
        </w:rPr>
        <w:t xml:space="preserve"> часа.</w:t>
      </w:r>
    </w:p>
    <w:p w:rsidR="002F2AC3" w:rsidRPr="00562989" w:rsidRDefault="002F2AC3" w:rsidP="002F2AC3">
      <w:pPr>
        <w:pStyle w:val="a4"/>
        <w:jc w:val="both"/>
        <w:rPr>
          <w:i/>
        </w:rPr>
      </w:pPr>
    </w:p>
    <w:p w:rsidR="00C67445" w:rsidRPr="009F0430" w:rsidRDefault="00094BB7" w:rsidP="009C4AD5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gramStart"/>
      <w:r w:rsidRPr="009F0430">
        <w:rPr>
          <w:b/>
          <w:i/>
          <w:sz w:val="28"/>
          <w:szCs w:val="28"/>
        </w:rPr>
        <w:t xml:space="preserve">Компетенции обучающегося, формируемые в результате прохождения </w:t>
      </w:r>
      <w:r w:rsidR="00D575FE" w:rsidRPr="009F0430">
        <w:rPr>
          <w:b/>
          <w:i/>
          <w:sz w:val="28"/>
          <w:szCs w:val="28"/>
        </w:rPr>
        <w:t>производственной</w:t>
      </w:r>
      <w:r w:rsidR="00EB1C4E" w:rsidRPr="009F0430">
        <w:rPr>
          <w:b/>
          <w:i/>
          <w:sz w:val="28"/>
          <w:szCs w:val="28"/>
        </w:rPr>
        <w:t xml:space="preserve"> </w:t>
      </w:r>
      <w:r w:rsidR="00B27212" w:rsidRPr="009F0430">
        <w:rPr>
          <w:b/>
          <w:i/>
          <w:sz w:val="28"/>
          <w:szCs w:val="28"/>
        </w:rPr>
        <w:t xml:space="preserve">(преддипломной) </w:t>
      </w:r>
      <w:r w:rsidRPr="009F0430">
        <w:rPr>
          <w:b/>
          <w:i/>
          <w:sz w:val="28"/>
          <w:szCs w:val="28"/>
        </w:rPr>
        <w:t>практики</w:t>
      </w:r>
      <w:proofErr w:type="gramEnd"/>
    </w:p>
    <w:p w:rsidR="00EB1C4E" w:rsidRPr="009F0430" w:rsidRDefault="00C67445" w:rsidP="009F0430">
      <w:pPr>
        <w:pStyle w:val="a4"/>
        <w:ind w:firstLine="696"/>
        <w:jc w:val="both"/>
        <w:rPr>
          <w:sz w:val="28"/>
          <w:szCs w:val="28"/>
        </w:rPr>
      </w:pPr>
      <w:r w:rsidRPr="009F0430">
        <w:rPr>
          <w:sz w:val="28"/>
          <w:szCs w:val="28"/>
        </w:rPr>
        <w:t>В</w:t>
      </w:r>
      <w:r w:rsidR="00094BB7" w:rsidRPr="009F0430">
        <w:rPr>
          <w:sz w:val="28"/>
          <w:szCs w:val="28"/>
        </w:rPr>
        <w:t xml:space="preserve"> результате прохождения данной </w:t>
      </w:r>
      <w:r w:rsidR="00D575FE" w:rsidRPr="009F0430">
        <w:rPr>
          <w:sz w:val="28"/>
          <w:szCs w:val="28"/>
        </w:rPr>
        <w:t>производственной</w:t>
      </w:r>
      <w:r w:rsidR="00B27212" w:rsidRPr="009F0430">
        <w:rPr>
          <w:sz w:val="28"/>
          <w:szCs w:val="28"/>
        </w:rPr>
        <w:t xml:space="preserve"> (преддипломной)</w:t>
      </w:r>
      <w:r w:rsidR="00EB1C4E" w:rsidRPr="009F0430">
        <w:rPr>
          <w:sz w:val="28"/>
          <w:szCs w:val="28"/>
        </w:rPr>
        <w:t xml:space="preserve"> </w:t>
      </w:r>
      <w:r w:rsidR="00094BB7" w:rsidRPr="009F0430">
        <w:rPr>
          <w:sz w:val="28"/>
          <w:szCs w:val="28"/>
        </w:rPr>
        <w:t xml:space="preserve">практики </w:t>
      </w:r>
      <w:r w:rsidR="002E79F2" w:rsidRPr="009F0430">
        <w:rPr>
          <w:sz w:val="28"/>
          <w:szCs w:val="28"/>
        </w:rPr>
        <w:t>студент</w:t>
      </w:r>
      <w:r w:rsidR="00094BB7" w:rsidRPr="009F0430">
        <w:rPr>
          <w:sz w:val="28"/>
          <w:szCs w:val="28"/>
        </w:rPr>
        <w:t xml:space="preserve"> должен приобрести следующие</w:t>
      </w:r>
      <w:r w:rsidR="00E95CD3" w:rsidRPr="009F0430">
        <w:rPr>
          <w:sz w:val="28"/>
          <w:szCs w:val="28"/>
        </w:rPr>
        <w:t xml:space="preserve"> </w:t>
      </w:r>
      <w:r w:rsidR="00EB1C4E" w:rsidRPr="009F0430">
        <w:rPr>
          <w:sz w:val="28"/>
          <w:szCs w:val="28"/>
        </w:rPr>
        <w:t xml:space="preserve">– </w:t>
      </w:r>
    </w:p>
    <w:p w:rsidR="00383187" w:rsidRDefault="00094BB7" w:rsidP="00383187">
      <w:pPr>
        <w:pStyle w:val="af3"/>
        <w:jc w:val="both"/>
        <w:rPr>
          <w:sz w:val="28"/>
          <w:szCs w:val="28"/>
        </w:rPr>
      </w:pPr>
      <w:r w:rsidRPr="009F0430">
        <w:rPr>
          <w:sz w:val="28"/>
          <w:szCs w:val="28"/>
          <w:u w:val="single"/>
        </w:rPr>
        <w:t>практические умения</w:t>
      </w:r>
      <w:r w:rsidR="002E79F2" w:rsidRPr="009F0430">
        <w:rPr>
          <w:sz w:val="28"/>
          <w:szCs w:val="28"/>
        </w:rPr>
        <w:t xml:space="preserve">: </w:t>
      </w:r>
      <w:r w:rsidR="00383187">
        <w:rPr>
          <w:sz w:val="28"/>
          <w:szCs w:val="28"/>
        </w:rPr>
        <w:t>ф</w:t>
      </w:r>
      <w:r w:rsidR="00383187" w:rsidRPr="00383187">
        <w:rPr>
          <w:sz w:val="28"/>
          <w:szCs w:val="28"/>
        </w:rPr>
        <w:t>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383187">
        <w:rPr>
          <w:sz w:val="28"/>
          <w:szCs w:val="28"/>
        </w:rPr>
        <w:t>, в</w:t>
      </w:r>
      <w:r w:rsidR="00383187" w:rsidRPr="00383187">
        <w:rPr>
          <w:sz w:val="28"/>
          <w:szCs w:val="28"/>
        </w:rPr>
        <w:t>едение расчетов с бюджетами бюджетной системы Российской Федерации</w:t>
      </w:r>
      <w:r w:rsidR="00383187">
        <w:rPr>
          <w:sz w:val="28"/>
          <w:szCs w:val="28"/>
        </w:rPr>
        <w:t>, у</w:t>
      </w:r>
      <w:r w:rsidR="00383187" w:rsidRPr="00383187">
        <w:rPr>
          <w:sz w:val="28"/>
          <w:szCs w:val="28"/>
        </w:rPr>
        <w:t>частие в управлении финансами организаций и осуществление финансовых операций</w:t>
      </w:r>
      <w:r w:rsidR="00383187">
        <w:rPr>
          <w:sz w:val="28"/>
          <w:szCs w:val="28"/>
        </w:rPr>
        <w:t>,</w:t>
      </w:r>
      <w:r w:rsidR="00383187" w:rsidRPr="00383187">
        <w:t xml:space="preserve"> </w:t>
      </w:r>
      <w:r w:rsidR="00383187">
        <w:rPr>
          <w:sz w:val="28"/>
          <w:szCs w:val="28"/>
        </w:rPr>
        <w:t>у</w:t>
      </w:r>
      <w:r w:rsidR="00383187" w:rsidRPr="00383187">
        <w:rPr>
          <w:sz w:val="28"/>
          <w:szCs w:val="28"/>
        </w:rPr>
        <w:t>частие в организации и осуществлении финансового контроля</w:t>
      </w:r>
      <w:r w:rsidR="00383187">
        <w:rPr>
          <w:sz w:val="28"/>
          <w:szCs w:val="28"/>
        </w:rPr>
        <w:t xml:space="preserve">. </w:t>
      </w:r>
    </w:p>
    <w:p w:rsidR="00383187" w:rsidRPr="00383187" w:rsidRDefault="009F0430" w:rsidP="00383187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094BB7" w:rsidRPr="009F0430">
        <w:rPr>
          <w:sz w:val="28"/>
          <w:szCs w:val="28"/>
          <w:u w:val="single"/>
        </w:rPr>
        <w:t>бщие компетенции</w:t>
      </w:r>
      <w:r w:rsidR="002E79F2" w:rsidRPr="009F0430">
        <w:rPr>
          <w:sz w:val="28"/>
          <w:szCs w:val="28"/>
          <w:u w:val="single"/>
        </w:rPr>
        <w:t>:</w:t>
      </w:r>
      <w:r w:rsidR="00383187" w:rsidRPr="00383187">
        <w:rPr>
          <w:sz w:val="28"/>
          <w:szCs w:val="28"/>
        </w:rPr>
        <w:tab/>
      </w:r>
      <w:proofErr w:type="gramStart"/>
      <w:r w:rsidR="00383187" w:rsidRPr="00383187">
        <w:rPr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383187">
        <w:rPr>
          <w:sz w:val="28"/>
          <w:szCs w:val="28"/>
        </w:rPr>
        <w:t>, о</w:t>
      </w:r>
      <w:r w:rsidR="00383187" w:rsidRPr="00383187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="00383187">
        <w:rPr>
          <w:sz w:val="28"/>
          <w:szCs w:val="28"/>
        </w:rPr>
        <w:t>, п</w:t>
      </w:r>
      <w:r w:rsidR="00383187" w:rsidRPr="00383187">
        <w:rPr>
          <w:sz w:val="28"/>
          <w:szCs w:val="28"/>
        </w:rPr>
        <w:t>ланировать и реализовывать собственное профессиональное и личностное развитие</w:t>
      </w:r>
      <w:r w:rsidR="00383187">
        <w:rPr>
          <w:sz w:val="28"/>
          <w:szCs w:val="28"/>
        </w:rPr>
        <w:t>, работать</w:t>
      </w:r>
      <w:r w:rsidR="00383187" w:rsidRPr="00383187">
        <w:rPr>
          <w:sz w:val="28"/>
          <w:szCs w:val="28"/>
        </w:rPr>
        <w:t xml:space="preserve"> в коллективе и команде, эффективно взаимодействовать с коллегами, руководством, клиентами</w:t>
      </w:r>
      <w:r w:rsidR="00383187">
        <w:rPr>
          <w:sz w:val="28"/>
          <w:szCs w:val="28"/>
        </w:rPr>
        <w:t>, о</w:t>
      </w:r>
      <w:r w:rsidR="00383187" w:rsidRPr="00383187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383187">
        <w:rPr>
          <w:sz w:val="28"/>
          <w:szCs w:val="28"/>
        </w:rPr>
        <w:t>, п</w:t>
      </w:r>
      <w:r w:rsidR="00383187" w:rsidRPr="00383187">
        <w:rPr>
          <w:sz w:val="28"/>
          <w:szCs w:val="28"/>
        </w:rPr>
        <w:t>роявлять гражданско-патриотическую позицию, демонстрировать</w:t>
      </w:r>
      <w:proofErr w:type="gramEnd"/>
      <w:r w:rsidR="00383187" w:rsidRPr="00383187">
        <w:rPr>
          <w:sz w:val="28"/>
          <w:szCs w:val="28"/>
        </w:rPr>
        <w:t xml:space="preserve"> </w:t>
      </w:r>
      <w:proofErr w:type="gramStart"/>
      <w:r w:rsidR="00383187" w:rsidRPr="00383187">
        <w:rPr>
          <w:sz w:val="28"/>
          <w:szCs w:val="28"/>
        </w:rPr>
        <w:t>осознанное поведение на основе традиционных общечеловеческих ценностей</w:t>
      </w:r>
      <w:r w:rsidR="00383187">
        <w:rPr>
          <w:sz w:val="28"/>
          <w:szCs w:val="28"/>
        </w:rPr>
        <w:t>, с</w:t>
      </w:r>
      <w:r w:rsidR="00383187" w:rsidRPr="00383187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</w:t>
      </w:r>
      <w:r w:rsidR="00383187">
        <w:rPr>
          <w:sz w:val="28"/>
          <w:szCs w:val="28"/>
        </w:rPr>
        <w:t xml:space="preserve">, </w:t>
      </w:r>
      <w:r w:rsidR="00383187">
        <w:rPr>
          <w:sz w:val="28"/>
          <w:szCs w:val="28"/>
        </w:rPr>
        <w:lastRenderedPageBreak/>
        <w:t>и</w:t>
      </w:r>
      <w:r w:rsidR="00383187" w:rsidRPr="00383187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383187">
        <w:rPr>
          <w:sz w:val="28"/>
          <w:szCs w:val="28"/>
        </w:rPr>
        <w:t>, и</w:t>
      </w:r>
      <w:r w:rsidR="00383187" w:rsidRPr="00383187">
        <w:rPr>
          <w:sz w:val="28"/>
          <w:szCs w:val="28"/>
        </w:rPr>
        <w:t>спользовать информационные технологии в профессиональной деятельности</w:t>
      </w:r>
      <w:r w:rsidR="00383187">
        <w:rPr>
          <w:sz w:val="28"/>
          <w:szCs w:val="28"/>
        </w:rPr>
        <w:t>, п</w:t>
      </w:r>
      <w:r w:rsidR="00383187" w:rsidRPr="00383187">
        <w:rPr>
          <w:sz w:val="28"/>
          <w:szCs w:val="28"/>
        </w:rPr>
        <w:t>ользоваться профессиональной документацией на государственном и иностранных языках</w:t>
      </w:r>
      <w:r w:rsidR="00383187">
        <w:rPr>
          <w:sz w:val="28"/>
          <w:szCs w:val="28"/>
        </w:rPr>
        <w:t>, и</w:t>
      </w:r>
      <w:r w:rsidR="00383187" w:rsidRPr="00383187">
        <w:rPr>
          <w:sz w:val="28"/>
          <w:szCs w:val="28"/>
        </w:rPr>
        <w:t>спользовать знания по финансовой грамотности, планировать предпринимательскую деятельность в профессиональной</w:t>
      </w:r>
      <w:proofErr w:type="gramEnd"/>
      <w:r w:rsidR="00383187" w:rsidRPr="00383187">
        <w:rPr>
          <w:sz w:val="28"/>
          <w:szCs w:val="28"/>
        </w:rPr>
        <w:t xml:space="preserve"> сфере.</w:t>
      </w:r>
    </w:p>
    <w:p w:rsidR="00383187" w:rsidRPr="00383187" w:rsidRDefault="009F0430" w:rsidP="00383187">
      <w:pPr>
        <w:pStyle w:val="s1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F0430">
        <w:rPr>
          <w:sz w:val="28"/>
          <w:szCs w:val="28"/>
          <w:u w:val="single"/>
        </w:rPr>
        <w:t>П</w:t>
      </w:r>
      <w:r w:rsidR="002E79F2" w:rsidRPr="009F0430">
        <w:rPr>
          <w:sz w:val="28"/>
          <w:szCs w:val="28"/>
          <w:u w:val="single"/>
        </w:rPr>
        <w:t>рофессиональные компетенции:</w:t>
      </w:r>
      <w:r w:rsidR="000D2A32" w:rsidRPr="009F0430">
        <w:rPr>
          <w:sz w:val="28"/>
          <w:szCs w:val="28"/>
        </w:rPr>
        <w:t xml:space="preserve"> </w:t>
      </w:r>
      <w:r w:rsidR="00383187" w:rsidRPr="00383187">
        <w:rPr>
          <w:bCs/>
          <w:color w:val="000000"/>
          <w:sz w:val="28"/>
          <w:szCs w:val="28"/>
        </w:rPr>
        <w:t>ПК 1.1.</w:t>
      </w:r>
      <w:r w:rsidR="00383187" w:rsidRPr="00383187">
        <w:rPr>
          <w:bCs/>
          <w:color w:val="000000"/>
          <w:sz w:val="28"/>
          <w:szCs w:val="28"/>
        </w:rPr>
        <w:tab/>
        <w:t>Рассчитывать показатели проектов бюджетов бюджетной системы Российской Федерации</w:t>
      </w:r>
      <w:r w:rsidR="00383187">
        <w:rPr>
          <w:bCs/>
          <w:color w:val="000000"/>
          <w:sz w:val="28"/>
          <w:szCs w:val="28"/>
        </w:rPr>
        <w:t xml:space="preserve">, </w:t>
      </w:r>
      <w:r w:rsidR="00383187" w:rsidRPr="00383187">
        <w:rPr>
          <w:bCs/>
          <w:color w:val="000000"/>
          <w:sz w:val="28"/>
          <w:szCs w:val="28"/>
        </w:rPr>
        <w:t>ПК 1.2.Обеспечивать исполнение бюджетов бюджетной системы Российской Федерации</w:t>
      </w:r>
      <w:r w:rsidR="00383187">
        <w:rPr>
          <w:bCs/>
          <w:color w:val="000000"/>
          <w:sz w:val="28"/>
          <w:szCs w:val="28"/>
        </w:rPr>
        <w:t xml:space="preserve">,  </w:t>
      </w:r>
      <w:r w:rsidR="00383187" w:rsidRPr="00383187">
        <w:rPr>
          <w:bCs/>
          <w:color w:val="000000"/>
          <w:sz w:val="28"/>
          <w:szCs w:val="28"/>
        </w:rPr>
        <w:t>ПК 1.3.</w:t>
      </w:r>
      <w:r w:rsidR="00383187" w:rsidRPr="00383187">
        <w:rPr>
          <w:bCs/>
          <w:color w:val="000000"/>
          <w:sz w:val="28"/>
          <w:szCs w:val="28"/>
        </w:rPr>
        <w:tab/>
        <w:t xml:space="preserve">Осуществлять </w:t>
      </w:r>
      <w:proofErr w:type="gramStart"/>
      <w:r w:rsidR="00383187" w:rsidRPr="00383187">
        <w:rPr>
          <w:bCs/>
          <w:color w:val="000000"/>
          <w:sz w:val="28"/>
          <w:szCs w:val="28"/>
        </w:rPr>
        <w:t>контроль за</w:t>
      </w:r>
      <w:proofErr w:type="gramEnd"/>
      <w:r w:rsidR="00383187" w:rsidRPr="00383187">
        <w:rPr>
          <w:bCs/>
          <w:color w:val="000000"/>
          <w:sz w:val="28"/>
          <w:szCs w:val="28"/>
        </w:rPr>
        <w:t xml:space="preserve"> совершением операций со средствами бюджетов бюджетной системы Российской Федерации</w:t>
      </w:r>
      <w:r w:rsidR="00383187">
        <w:rPr>
          <w:bCs/>
          <w:color w:val="000000"/>
          <w:sz w:val="28"/>
          <w:szCs w:val="28"/>
        </w:rPr>
        <w:t xml:space="preserve">, </w:t>
      </w:r>
      <w:r w:rsidR="00383187" w:rsidRPr="00383187">
        <w:rPr>
          <w:bCs/>
          <w:color w:val="000000"/>
          <w:sz w:val="28"/>
          <w:szCs w:val="28"/>
        </w:rPr>
        <w:t>ПК 1.4.Составлять плановые документы государственных и муниципальных учреждений и обоснования к ним</w:t>
      </w:r>
      <w:r w:rsidR="00383187">
        <w:rPr>
          <w:bCs/>
          <w:color w:val="000000"/>
          <w:sz w:val="28"/>
          <w:szCs w:val="28"/>
        </w:rPr>
        <w:t xml:space="preserve">, </w:t>
      </w:r>
      <w:r w:rsidR="00383187" w:rsidRPr="00383187">
        <w:rPr>
          <w:bCs/>
          <w:color w:val="000000"/>
          <w:sz w:val="28"/>
          <w:szCs w:val="28"/>
        </w:rPr>
        <w:t>ПК 1.5.</w:t>
      </w:r>
      <w:r w:rsidR="00383187" w:rsidRPr="00383187">
        <w:rPr>
          <w:bCs/>
          <w:color w:val="000000"/>
          <w:sz w:val="28"/>
          <w:szCs w:val="28"/>
        </w:rPr>
        <w:tab/>
        <w:t>Обеспечивать осуществление закупок для государственных и муниципальных нуж</w:t>
      </w:r>
      <w:r w:rsidR="00383187">
        <w:rPr>
          <w:bCs/>
          <w:color w:val="000000"/>
          <w:sz w:val="28"/>
          <w:szCs w:val="28"/>
        </w:rPr>
        <w:t xml:space="preserve">д, </w:t>
      </w:r>
      <w:r w:rsidR="00383187" w:rsidRPr="00383187">
        <w:rPr>
          <w:bCs/>
          <w:sz w:val="28"/>
          <w:szCs w:val="28"/>
        </w:rPr>
        <w:t>ПК 2.1.</w:t>
      </w:r>
      <w:r w:rsidR="00383187" w:rsidRPr="00383187">
        <w:rPr>
          <w:bCs/>
          <w:sz w:val="28"/>
          <w:szCs w:val="28"/>
        </w:rPr>
        <w:tab/>
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ПК 2.2.Обеспечивать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ПК 2.3.</w:t>
      </w:r>
      <w:r w:rsidR="00383187" w:rsidRPr="00383187">
        <w:rPr>
          <w:bCs/>
          <w:sz w:val="28"/>
          <w:szCs w:val="28"/>
        </w:rPr>
        <w:tab/>
        <w:t>Осуществлять</w:t>
      </w:r>
      <w:r w:rsidR="00383187">
        <w:rPr>
          <w:bCs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налоговый контроль, в том числе в форме налогового мониторинга</w:t>
      </w:r>
      <w:r w:rsidR="00383187">
        <w:rPr>
          <w:bCs/>
          <w:sz w:val="28"/>
          <w:szCs w:val="28"/>
        </w:rPr>
        <w:t>,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</w:t>
      </w:r>
      <w:r w:rsidR="00383187">
        <w:rPr>
          <w:bCs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3.1.Планировать и осуществлять мероприятия по управлению финансовыми ресурсами организации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3.2.</w:t>
      </w:r>
      <w:r w:rsidR="00383187" w:rsidRPr="00383187">
        <w:rPr>
          <w:bCs/>
          <w:sz w:val="28"/>
          <w:szCs w:val="28"/>
        </w:rPr>
        <w:tab/>
        <w:t>Составлять финансовые планы организации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3.3.</w:t>
      </w:r>
      <w:r w:rsidR="00383187" w:rsidRPr="00383187">
        <w:rPr>
          <w:bCs/>
          <w:sz w:val="28"/>
          <w:szCs w:val="28"/>
        </w:rPr>
        <w:tab/>
        <w:t>Оценивать эффективность финансово-хозяйственной деятельности организации, планировать и осуществлять мероприятия по ее повышению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3.4.</w:t>
      </w:r>
      <w:r w:rsidR="00383187" w:rsidRPr="00383187">
        <w:rPr>
          <w:bCs/>
          <w:sz w:val="28"/>
          <w:szCs w:val="28"/>
        </w:rPr>
        <w:tab/>
        <w:t>Обеспечивать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="00383187">
        <w:rPr>
          <w:bCs/>
          <w:sz w:val="28"/>
          <w:szCs w:val="28"/>
        </w:rPr>
        <w:t>,</w:t>
      </w:r>
      <w:r w:rsidR="00383187" w:rsidRPr="00383187">
        <w:rPr>
          <w:bCs/>
          <w:sz w:val="28"/>
          <w:szCs w:val="28"/>
        </w:rPr>
        <w:t xml:space="preserve"> 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3.5.</w:t>
      </w:r>
      <w:r w:rsidR="00383187" w:rsidRPr="00383187">
        <w:rPr>
          <w:bCs/>
          <w:sz w:val="28"/>
          <w:szCs w:val="28"/>
        </w:rPr>
        <w:tab/>
        <w:t>Обеспечивать финансово-экономическое сопровождение деятельности по осуществлению закупок для корпоративных нужд</w:t>
      </w:r>
      <w:r w:rsidR="00383187">
        <w:rPr>
          <w:bCs/>
          <w:sz w:val="28"/>
          <w:szCs w:val="28"/>
        </w:rPr>
        <w:t>,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4.1</w:t>
      </w:r>
      <w:proofErr w:type="gramStart"/>
      <w:r w:rsidR="00383187" w:rsidRPr="00383187">
        <w:rPr>
          <w:bCs/>
          <w:sz w:val="28"/>
          <w:szCs w:val="28"/>
        </w:rPr>
        <w:tab/>
        <w:t>Р</w:t>
      </w:r>
      <w:proofErr w:type="gramEnd"/>
      <w:r w:rsidR="00383187" w:rsidRPr="00383187">
        <w:rPr>
          <w:bCs/>
          <w:sz w:val="28"/>
          <w:szCs w:val="28"/>
        </w:rPr>
        <w:t>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  <w:r w:rsidR="00383187">
        <w:rPr>
          <w:bCs/>
          <w:sz w:val="28"/>
          <w:szCs w:val="28"/>
        </w:rPr>
        <w:t>,</w:t>
      </w:r>
      <w:r w:rsidR="00383187">
        <w:rPr>
          <w:bCs/>
          <w:color w:val="000000"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ПК 4.2</w:t>
      </w:r>
      <w:r w:rsidR="00383187">
        <w:rPr>
          <w:bCs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Осуществлять предварительный, текущий и последующий контроль хозяйственной деятельности объектов финансового контроля</w:t>
      </w:r>
      <w:r w:rsidR="00383187">
        <w:rPr>
          <w:bCs/>
          <w:sz w:val="28"/>
          <w:szCs w:val="28"/>
        </w:rPr>
        <w:t xml:space="preserve">, </w:t>
      </w:r>
      <w:r w:rsidR="00383187" w:rsidRPr="00383187">
        <w:rPr>
          <w:bCs/>
          <w:sz w:val="28"/>
          <w:szCs w:val="28"/>
        </w:rPr>
        <w:t>ПК 4.3</w:t>
      </w:r>
      <w:r w:rsidR="00383187">
        <w:rPr>
          <w:bCs/>
          <w:sz w:val="28"/>
          <w:szCs w:val="28"/>
        </w:rPr>
        <w:t xml:space="preserve"> </w:t>
      </w:r>
      <w:r w:rsidR="00383187" w:rsidRPr="00383187">
        <w:rPr>
          <w:bCs/>
          <w:sz w:val="28"/>
          <w:szCs w:val="28"/>
        </w:rPr>
        <w:t>Участвовать в ревизии финансово-хозяйственной деятельности объекта финансового контроля</w:t>
      </w:r>
      <w:r w:rsidR="00383187">
        <w:rPr>
          <w:bCs/>
          <w:sz w:val="28"/>
          <w:szCs w:val="28"/>
        </w:rPr>
        <w:t xml:space="preserve">, </w:t>
      </w:r>
      <w:r w:rsidR="00383187" w:rsidRPr="00383187">
        <w:rPr>
          <w:bCs/>
          <w:sz w:val="28"/>
          <w:szCs w:val="28"/>
        </w:rPr>
        <w:t>ПК 4.4</w:t>
      </w:r>
      <w:r w:rsidR="00383187" w:rsidRPr="00383187">
        <w:rPr>
          <w:bCs/>
          <w:sz w:val="28"/>
          <w:szCs w:val="28"/>
        </w:rPr>
        <w:tab/>
        <w:t>Обеспечивать соблюдение требований законодательства в сфере закупок для государственных и муниципальных нужд.</w:t>
      </w:r>
    </w:p>
    <w:p w:rsidR="00383187" w:rsidRDefault="00383187" w:rsidP="00383187">
      <w:pPr>
        <w:pStyle w:val="s16"/>
        <w:ind w:firstLine="709"/>
        <w:jc w:val="both"/>
        <w:rPr>
          <w:b/>
          <w:i/>
          <w:sz w:val="28"/>
          <w:szCs w:val="28"/>
        </w:rPr>
      </w:pPr>
    </w:p>
    <w:p w:rsidR="00383187" w:rsidRPr="00440CC7" w:rsidRDefault="00383187" w:rsidP="00383187">
      <w:pPr>
        <w:pStyle w:val="s16"/>
        <w:ind w:firstLine="709"/>
        <w:jc w:val="both"/>
        <w:rPr>
          <w:b/>
          <w:i/>
          <w:sz w:val="28"/>
          <w:szCs w:val="28"/>
        </w:rPr>
      </w:pPr>
    </w:p>
    <w:p w:rsidR="00094BB7" w:rsidRPr="00211020" w:rsidRDefault="00094BB7" w:rsidP="00211020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11020">
        <w:rPr>
          <w:b/>
          <w:i/>
          <w:sz w:val="28"/>
          <w:szCs w:val="28"/>
        </w:rPr>
        <w:lastRenderedPageBreak/>
        <w:t xml:space="preserve">Структура и содержание </w:t>
      </w:r>
      <w:r w:rsidR="00D575FE" w:rsidRPr="00211020">
        <w:rPr>
          <w:b/>
          <w:i/>
          <w:sz w:val="28"/>
          <w:szCs w:val="28"/>
        </w:rPr>
        <w:t>производственной</w:t>
      </w:r>
      <w:r w:rsidR="00EA78A5" w:rsidRPr="00211020">
        <w:rPr>
          <w:b/>
          <w:i/>
          <w:sz w:val="28"/>
          <w:szCs w:val="28"/>
        </w:rPr>
        <w:t xml:space="preserve"> </w:t>
      </w:r>
      <w:r w:rsidR="00B27212" w:rsidRPr="00211020">
        <w:rPr>
          <w:b/>
          <w:i/>
          <w:sz w:val="28"/>
          <w:szCs w:val="28"/>
        </w:rPr>
        <w:t xml:space="preserve">(преддипломной) </w:t>
      </w:r>
      <w:r w:rsidRPr="00211020">
        <w:rPr>
          <w:b/>
          <w:i/>
          <w:sz w:val="28"/>
          <w:szCs w:val="28"/>
        </w:rPr>
        <w:t>практики</w:t>
      </w:r>
    </w:p>
    <w:p w:rsidR="00094BB7" w:rsidRPr="009F0430" w:rsidRDefault="00094BB7" w:rsidP="00094BB7">
      <w:pPr>
        <w:rPr>
          <w:sz w:val="28"/>
          <w:szCs w:val="28"/>
        </w:rPr>
      </w:pPr>
      <w:r w:rsidRPr="009F0430">
        <w:rPr>
          <w:sz w:val="28"/>
          <w:szCs w:val="28"/>
        </w:rPr>
        <w:t>Общая</w:t>
      </w:r>
      <w:r w:rsidR="00EA78A5" w:rsidRPr="009F0430">
        <w:rPr>
          <w:sz w:val="28"/>
          <w:szCs w:val="28"/>
        </w:rPr>
        <w:t xml:space="preserve"> </w:t>
      </w:r>
      <w:r w:rsidRPr="009F0430">
        <w:rPr>
          <w:sz w:val="28"/>
          <w:szCs w:val="28"/>
        </w:rPr>
        <w:t xml:space="preserve">трудоёмкость </w:t>
      </w:r>
      <w:r w:rsidR="00D575FE" w:rsidRPr="009F0430">
        <w:rPr>
          <w:sz w:val="28"/>
          <w:szCs w:val="28"/>
        </w:rPr>
        <w:t>производственной</w:t>
      </w:r>
      <w:r w:rsidR="00B27212" w:rsidRPr="009F0430">
        <w:rPr>
          <w:sz w:val="28"/>
          <w:szCs w:val="28"/>
        </w:rPr>
        <w:t xml:space="preserve"> (преддипломной) практики составляет 144 </w:t>
      </w:r>
      <w:r w:rsidR="002E79F2" w:rsidRPr="009F0430">
        <w:rPr>
          <w:sz w:val="28"/>
          <w:szCs w:val="28"/>
        </w:rPr>
        <w:t>часа</w:t>
      </w:r>
      <w:r w:rsidRPr="009F0430">
        <w:rPr>
          <w:sz w:val="28"/>
          <w:szCs w:val="28"/>
        </w:rPr>
        <w:t>.</w:t>
      </w:r>
    </w:p>
    <w:p w:rsidR="00094BB7" w:rsidRDefault="00094BB7" w:rsidP="00094BB7">
      <w:pPr>
        <w:ind w:left="60"/>
      </w:pPr>
    </w:p>
    <w:tbl>
      <w:tblPr>
        <w:tblStyle w:val="a3"/>
        <w:tblW w:w="9571" w:type="dxa"/>
        <w:tblLayout w:type="fixed"/>
        <w:tblLook w:val="01E0"/>
      </w:tblPr>
      <w:tblGrid>
        <w:gridCol w:w="639"/>
        <w:gridCol w:w="4147"/>
        <w:gridCol w:w="1134"/>
        <w:gridCol w:w="709"/>
        <w:gridCol w:w="709"/>
        <w:gridCol w:w="567"/>
        <w:gridCol w:w="1666"/>
      </w:tblGrid>
      <w:tr w:rsidR="00C82BA0" w:rsidTr="00801BF2">
        <w:tc>
          <w:tcPr>
            <w:tcW w:w="639" w:type="dxa"/>
          </w:tcPr>
          <w:p w:rsidR="00094BB7" w:rsidRDefault="00031A8D" w:rsidP="00ED4051">
            <w:r>
              <w:t>№</w:t>
            </w:r>
          </w:p>
          <w:p w:rsidR="00031A8D" w:rsidRDefault="00031A8D" w:rsidP="00ED405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7" w:type="dxa"/>
          </w:tcPr>
          <w:p w:rsidR="00094BB7" w:rsidRDefault="002E79F2" w:rsidP="00031A8D">
            <w:pPr>
              <w:jc w:val="center"/>
            </w:pPr>
            <w:r>
              <w:t>Разделы (этапы</w:t>
            </w:r>
            <w:r w:rsidR="00094BB7">
              <w:t>) практики</w:t>
            </w:r>
          </w:p>
        </w:tc>
        <w:tc>
          <w:tcPr>
            <w:tcW w:w="3119" w:type="dxa"/>
            <w:gridSpan w:val="4"/>
          </w:tcPr>
          <w:p w:rsidR="00094BB7" w:rsidRDefault="002E79F2" w:rsidP="00031A8D">
            <w:pPr>
              <w:jc w:val="center"/>
            </w:pPr>
            <w:r>
              <w:t>Виды</w:t>
            </w:r>
            <w:r w:rsidR="00094BB7">
              <w:t xml:space="preserve">, </w:t>
            </w:r>
            <w:r w:rsidR="009B2BDF">
              <w:t>производственной</w:t>
            </w:r>
            <w:r w:rsidR="00094BB7">
              <w:t xml:space="preserve"> работы на практике,</w:t>
            </w:r>
            <w:r w:rsidR="00EA78A5">
              <w:t xml:space="preserve"> </w:t>
            </w:r>
            <w:r w:rsidR="00094BB7">
              <w:t>включая</w:t>
            </w:r>
          </w:p>
          <w:p w:rsidR="00094BB7" w:rsidRDefault="00094BB7" w:rsidP="00031A8D">
            <w:pPr>
              <w:jc w:val="center"/>
            </w:pPr>
            <w:r>
              <w:t>самостоятельную работу студентов и трудоёмкость</w:t>
            </w:r>
          </w:p>
          <w:p w:rsidR="00094BB7" w:rsidRDefault="00094BB7" w:rsidP="00031A8D">
            <w:pPr>
              <w:jc w:val="center"/>
            </w:pPr>
            <w:r>
              <w:t>( в часах)</w:t>
            </w:r>
          </w:p>
        </w:tc>
        <w:tc>
          <w:tcPr>
            <w:tcW w:w="1666" w:type="dxa"/>
          </w:tcPr>
          <w:p w:rsidR="00094BB7" w:rsidRDefault="00094BB7" w:rsidP="00031A8D">
            <w:pPr>
              <w:jc w:val="center"/>
            </w:pPr>
            <w:r>
              <w:t>Формы текущего контроля</w:t>
            </w:r>
          </w:p>
        </w:tc>
      </w:tr>
      <w:tr w:rsidR="00C82BA0" w:rsidTr="00801BF2">
        <w:tc>
          <w:tcPr>
            <w:tcW w:w="639" w:type="dxa"/>
          </w:tcPr>
          <w:p w:rsidR="00094BB7" w:rsidRPr="00C82BA0" w:rsidRDefault="00C82BA0" w:rsidP="00C82BA0">
            <w:pPr>
              <w:jc w:val="center"/>
            </w:pPr>
            <w:r w:rsidRPr="00C82BA0">
              <w:t>А</w:t>
            </w:r>
          </w:p>
        </w:tc>
        <w:tc>
          <w:tcPr>
            <w:tcW w:w="4147" w:type="dxa"/>
          </w:tcPr>
          <w:p w:rsidR="00094BB7" w:rsidRPr="00C82BA0" w:rsidRDefault="00C82BA0" w:rsidP="00C82BA0">
            <w:pPr>
              <w:jc w:val="center"/>
            </w:pPr>
            <w:r w:rsidRPr="00C82BA0">
              <w:t>1</w:t>
            </w:r>
          </w:p>
        </w:tc>
        <w:tc>
          <w:tcPr>
            <w:tcW w:w="1134" w:type="dxa"/>
          </w:tcPr>
          <w:p w:rsidR="00094BB7" w:rsidRPr="00C82BA0" w:rsidRDefault="00C82BA0" w:rsidP="00C82BA0">
            <w:pPr>
              <w:jc w:val="center"/>
            </w:pPr>
            <w:r w:rsidRPr="00C82BA0">
              <w:t>2</w:t>
            </w:r>
          </w:p>
        </w:tc>
        <w:tc>
          <w:tcPr>
            <w:tcW w:w="709" w:type="dxa"/>
          </w:tcPr>
          <w:p w:rsidR="00094BB7" w:rsidRPr="00C82BA0" w:rsidRDefault="00C82BA0" w:rsidP="00C82BA0">
            <w:pPr>
              <w:jc w:val="center"/>
            </w:pPr>
            <w:r w:rsidRPr="00C82BA0">
              <w:t>3</w:t>
            </w:r>
          </w:p>
        </w:tc>
        <w:tc>
          <w:tcPr>
            <w:tcW w:w="709" w:type="dxa"/>
          </w:tcPr>
          <w:p w:rsidR="00094BB7" w:rsidRPr="00C82BA0" w:rsidRDefault="00C82BA0" w:rsidP="00C82BA0">
            <w:pPr>
              <w:jc w:val="center"/>
            </w:pPr>
            <w:r w:rsidRPr="00C82BA0">
              <w:t>4</w:t>
            </w:r>
          </w:p>
        </w:tc>
        <w:tc>
          <w:tcPr>
            <w:tcW w:w="567" w:type="dxa"/>
          </w:tcPr>
          <w:p w:rsidR="00094BB7" w:rsidRPr="00C82BA0" w:rsidRDefault="00C82BA0" w:rsidP="00C82BA0">
            <w:pPr>
              <w:jc w:val="center"/>
            </w:pPr>
            <w:r w:rsidRPr="00C82BA0">
              <w:t>5</w:t>
            </w:r>
          </w:p>
        </w:tc>
        <w:tc>
          <w:tcPr>
            <w:tcW w:w="1666" w:type="dxa"/>
          </w:tcPr>
          <w:p w:rsidR="00094BB7" w:rsidRPr="00C82BA0" w:rsidRDefault="00C82BA0" w:rsidP="00C82BA0">
            <w:pPr>
              <w:jc w:val="center"/>
            </w:pPr>
            <w:r w:rsidRPr="00C82BA0">
              <w:t>6</w:t>
            </w:r>
          </w:p>
        </w:tc>
      </w:tr>
      <w:tr w:rsidR="00160A35" w:rsidTr="00801BF2">
        <w:tc>
          <w:tcPr>
            <w:tcW w:w="639" w:type="dxa"/>
            <w:vMerge w:val="restart"/>
          </w:tcPr>
          <w:p w:rsidR="00160A35" w:rsidRDefault="00160A35" w:rsidP="00ED4051"/>
          <w:p w:rsidR="00160A35" w:rsidRPr="00C82BA0" w:rsidRDefault="00160A35" w:rsidP="00ED4051">
            <w:r>
              <w:t>1</w:t>
            </w:r>
          </w:p>
        </w:tc>
        <w:tc>
          <w:tcPr>
            <w:tcW w:w="4147" w:type="dxa"/>
            <w:vMerge w:val="restart"/>
          </w:tcPr>
          <w:p w:rsidR="00160A35" w:rsidRDefault="00160A35" w:rsidP="00C82BA0">
            <w:pPr>
              <w:jc w:val="center"/>
            </w:pPr>
          </w:p>
          <w:p w:rsidR="00160A35" w:rsidRDefault="00160A35" w:rsidP="00C82BA0">
            <w:pPr>
              <w:jc w:val="center"/>
            </w:pPr>
            <w:r w:rsidRPr="00C82BA0">
              <w:t>Подготовительный этап</w:t>
            </w:r>
          </w:p>
          <w:p w:rsidR="00160A35" w:rsidRPr="00C82BA0" w:rsidRDefault="00160A35" w:rsidP="00F95337">
            <w:pPr>
              <w:jc w:val="both"/>
            </w:pPr>
            <w:r w:rsidRPr="00C82BA0">
              <w:t xml:space="preserve">(консультация по плану прохождения </w:t>
            </w:r>
            <w:r w:rsidR="00F95337">
              <w:t>ПД</w:t>
            </w:r>
            <w:r w:rsidRPr="00C82BA0">
              <w:t xml:space="preserve">П, </w:t>
            </w:r>
            <w:r>
              <w:t xml:space="preserve">инструктаж по технике </w:t>
            </w:r>
            <w:r w:rsidRPr="00C82BA0">
              <w:t>безопасности)</w:t>
            </w:r>
          </w:p>
        </w:tc>
        <w:tc>
          <w:tcPr>
            <w:tcW w:w="1134" w:type="dxa"/>
          </w:tcPr>
          <w:p w:rsidR="00160A35" w:rsidRPr="00C82BA0" w:rsidRDefault="00160A35" w:rsidP="00C82BA0">
            <w:pPr>
              <w:jc w:val="center"/>
            </w:pPr>
            <w:proofErr w:type="spellStart"/>
            <w:proofErr w:type="gramStart"/>
            <w:r>
              <w:t>Ауди-торная</w:t>
            </w:r>
            <w:proofErr w:type="spellEnd"/>
            <w:proofErr w:type="gramEnd"/>
          </w:p>
        </w:tc>
        <w:tc>
          <w:tcPr>
            <w:tcW w:w="1985" w:type="dxa"/>
            <w:gridSpan w:val="3"/>
          </w:tcPr>
          <w:p w:rsidR="00160A35" w:rsidRDefault="00160A35" w:rsidP="00C82BA0">
            <w:pPr>
              <w:jc w:val="center"/>
            </w:pPr>
            <w:r>
              <w:t>самостоятельная</w:t>
            </w:r>
          </w:p>
          <w:p w:rsidR="00160A35" w:rsidRPr="00C82BA0" w:rsidRDefault="00160A35" w:rsidP="006C39F2">
            <w:pPr>
              <w:jc w:val="center"/>
            </w:pPr>
            <w:r>
              <w:t>(практическая)</w:t>
            </w:r>
          </w:p>
        </w:tc>
        <w:tc>
          <w:tcPr>
            <w:tcW w:w="1666" w:type="dxa"/>
            <w:vMerge w:val="restart"/>
          </w:tcPr>
          <w:p w:rsidR="00160A35" w:rsidRDefault="00160A35" w:rsidP="00160A35">
            <w:pPr>
              <w:jc w:val="center"/>
            </w:pPr>
          </w:p>
          <w:p w:rsidR="00160A35" w:rsidRDefault="00160A35" w:rsidP="00160A35">
            <w:pPr>
              <w:jc w:val="center"/>
            </w:pPr>
          </w:p>
          <w:p w:rsidR="00160A35" w:rsidRDefault="00160A35" w:rsidP="00160A35">
            <w:pPr>
              <w:jc w:val="center"/>
            </w:pPr>
          </w:p>
          <w:p w:rsidR="00160A35" w:rsidRPr="00C82BA0" w:rsidRDefault="00160A35" w:rsidP="00160A35">
            <w:pPr>
              <w:jc w:val="center"/>
            </w:pPr>
            <w:r>
              <w:t>беседа</w:t>
            </w:r>
          </w:p>
        </w:tc>
      </w:tr>
      <w:tr w:rsidR="00160A35" w:rsidTr="00801BF2">
        <w:tc>
          <w:tcPr>
            <w:tcW w:w="639" w:type="dxa"/>
            <w:vMerge/>
          </w:tcPr>
          <w:p w:rsidR="00160A35" w:rsidRDefault="00160A35" w:rsidP="00ED4051"/>
        </w:tc>
        <w:tc>
          <w:tcPr>
            <w:tcW w:w="4147" w:type="dxa"/>
            <w:vMerge/>
          </w:tcPr>
          <w:p w:rsidR="00160A35" w:rsidRPr="00C82BA0" w:rsidRDefault="00160A35" w:rsidP="00C82BA0">
            <w:pPr>
              <w:jc w:val="both"/>
            </w:pPr>
          </w:p>
        </w:tc>
        <w:tc>
          <w:tcPr>
            <w:tcW w:w="1134" w:type="dxa"/>
          </w:tcPr>
          <w:p w:rsidR="00160A35" w:rsidRDefault="00160A35" w:rsidP="00ED4051"/>
          <w:p w:rsidR="00160A35" w:rsidRDefault="00160A35" w:rsidP="009D3192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60A35" w:rsidRDefault="00160A35" w:rsidP="00ED4051"/>
        </w:tc>
        <w:tc>
          <w:tcPr>
            <w:tcW w:w="1666" w:type="dxa"/>
            <w:vMerge/>
          </w:tcPr>
          <w:p w:rsidR="00160A35" w:rsidRPr="00160A35" w:rsidRDefault="00160A35" w:rsidP="00160A35">
            <w:pPr>
              <w:jc w:val="center"/>
            </w:pPr>
          </w:p>
        </w:tc>
      </w:tr>
      <w:tr w:rsidR="006C39F2" w:rsidTr="003C2A74">
        <w:trPr>
          <w:trHeight w:val="1704"/>
        </w:trPr>
        <w:tc>
          <w:tcPr>
            <w:tcW w:w="639" w:type="dxa"/>
          </w:tcPr>
          <w:p w:rsidR="006C39F2" w:rsidRDefault="006C39F2" w:rsidP="00ED4051">
            <w:r>
              <w:t>2</w:t>
            </w:r>
          </w:p>
        </w:tc>
        <w:tc>
          <w:tcPr>
            <w:tcW w:w="4147" w:type="dxa"/>
          </w:tcPr>
          <w:p w:rsidR="00D706CB" w:rsidRDefault="006C39F2" w:rsidP="004B7014">
            <w:pPr>
              <w:jc w:val="center"/>
            </w:pPr>
            <w:r w:rsidRPr="00C82BA0">
              <w:t>Учебный этап (работа по плану)</w:t>
            </w:r>
          </w:p>
          <w:p w:rsidR="004B7014" w:rsidRDefault="004B7014" w:rsidP="004B7014">
            <w:pPr>
              <w:jc w:val="center"/>
            </w:pPr>
          </w:p>
          <w:p w:rsidR="00146709" w:rsidRPr="002D6A80" w:rsidRDefault="00146709" w:rsidP="00146709">
            <w:pPr>
              <w:rPr>
                <w:sz w:val="28"/>
                <w:szCs w:val="28"/>
              </w:rPr>
            </w:pPr>
            <w:bookmarkStart w:id="0" w:name="_Hlk38745450"/>
            <w:bookmarkStart w:id="1" w:name="_Hlk38910447"/>
            <w:r w:rsidRPr="00E6432F">
              <w:rPr>
                <w:sz w:val="28"/>
                <w:szCs w:val="28"/>
              </w:rPr>
              <w:t xml:space="preserve">Раздел 1. </w:t>
            </w:r>
            <w:bookmarkEnd w:id="0"/>
            <w:r w:rsidRPr="002D6A80">
              <w:rPr>
                <w:sz w:val="28"/>
                <w:szCs w:val="28"/>
              </w:rPr>
              <w:t>Организационные и учетные аспекты деятельности предприятия</w:t>
            </w:r>
          </w:p>
          <w:bookmarkEnd w:id="1"/>
          <w:p w:rsidR="00146709" w:rsidRPr="00E6432F" w:rsidRDefault="00146709" w:rsidP="00146709">
            <w:pPr>
              <w:rPr>
                <w:sz w:val="28"/>
                <w:szCs w:val="28"/>
              </w:rPr>
            </w:pPr>
          </w:p>
          <w:p w:rsidR="00146709" w:rsidRPr="00DF1A3F" w:rsidRDefault="00146709" w:rsidP="00146709">
            <w:pPr>
              <w:rPr>
                <w:sz w:val="28"/>
                <w:szCs w:val="28"/>
              </w:rPr>
            </w:pPr>
            <w:r w:rsidRPr="006034EB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2</w:t>
            </w:r>
            <w:r w:rsidRPr="006034EB">
              <w:rPr>
                <w:sz w:val="28"/>
                <w:szCs w:val="28"/>
              </w:rPr>
              <w:t xml:space="preserve">. </w:t>
            </w:r>
            <w:r w:rsidRPr="00DF1A3F">
              <w:rPr>
                <w:sz w:val="28"/>
                <w:szCs w:val="28"/>
              </w:rPr>
              <w:t>Законодательные и нормативные правовые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организации</w:t>
            </w:r>
          </w:p>
          <w:p w:rsidR="00146709" w:rsidRPr="00DF1A3F" w:rsidRDefault="00146709" w:rsidP="0014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F1A3F">
              <w:rPr>
                <w:sz w:val="28"/>
                <w:szCs w:val="28"/>
              </w:rPr>
              <w:t xml:space="preserve"> функционированию 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Российской Федерации, по планированию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финансированию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деятельности</w:t>
            </w:r>
          </w:p>
          <w:p w:rsidR="00146709" w:rsidRPr="006034EB" w:rsidRDefault="00146709" w:rsidP="00146709">
            <w:pPr>
              <w:rPr>
                <w:sz w:val="28"/>
                <w:szCs w:val="28"/>
              </w:rPr>
            </w:pPr>
            <w:r w:rsidRPr="00DF1A3F">
              <w:rPr>
                <w:sz w:val="28"/>
                <w:szCs w:val="28"/>
              </w:rPr>
              <w:t>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DF1A3F">
              <w:rPr>
                <w:sz w:val="28"/>
                <w:szCs w:val="28"/>
              </w:rPr>
              <w:t>учреждений</w:t>
            </w:r>
          </w:p>
          <w:p w:rsid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E6432F" w:rsidRDefault="00146709" w:rsidP="00146709">
            <w:pPr>
              <w:rPr>
                <w:sz w:val="28"/>
                <w:szCs w:val="28"/>
                <w:shd w:val="clear" w:color="auto" w:fill="FFFFFF"/>
              </w:rPr>
            </w:pPr>
            <w:r w:rsidRPr="00E6432F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3</w:t>
            </w:r>
            <w:r w:rsidRPr="00E6432F">
              <w:rPr>
                <w:sz w:val="28"/>
                <w:szCs w:val="28"/>
              </w:rPr>
              <w:t>.</w:t>
            </w:r>
            <w:r w:rsidRPr="00E6432F">
              <w:rPr>
                <w:sz w:val="28"/>
                <w:szCs w:val="28"/>
                <w:shd w:val="clear" w:color="auto" w:fill="FFFFFF"/>
              </w:rPr>
              <w:t xml:space="preserve"> Расчет показателей проектов бюджетов </w:t>
            </w:r>
            <w:proofErr w:type="gramStart"/>
            <w:r w:rsidRPr="00E6432F">
              <w:rPr>
                <w:sz w:val="28"/>
                <w:szCs w:val="28"/>
                <w:shd w:val="clear" w:color="auto" w:fill="FFFFFF"/>
              </w:rPr>
              <w:t>бюджетной</w:t>
            </w:r>
            <w:proofErr w:type="gramEnd"/>
          </w:p>
          <w:p w:rsidR="00146709" w:rsidRPr="00E6432F" w:rsidRDefault="00146709" w:rsidP="00146709">
            <w:pPr>
              <w:rPr>
                <w:sz w:val="28"/>
                <w:szCs w:val="28"/>
                <w:shd w:val="clear" w:color="auto" w:fill="FFFFFF"/>
              </w:rPr>
            </w:pPr>
            <w:r w:rsidRPr="00E6432F">
              <w:rPr>
                <w:sz w:val="28"/>
                <w:szCs w:val="28"/>
                <w:shd w:val="clear" w:color="auto" w:fill="FFFFFF"/>
              </w:rPr>
              <w:t>системы Российской Федерации</w:t>
            </w:r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</w:p>
          <w:p w:rsidR="00146709" w:rsidRPr="00E6432F" w:rsidRDefault="00146709" w:rsidP="00146709">
            <w:pPr>
              <w:rPr>
                <w:color w:val="000000"/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</w:t>
            </w:r>
            <w:r w:rsidRPr="00E6432F">
              <w:rPr>
                <w:sz w:val="28"/>
                <w:szCs w:val="28"/>
              </w:rPr>
              <w:t>.</w:t>
            </w:r>
            <w:r w:rsidRPr="00E6432F">
              <w:rPr>
                <w:color w:val="000000"/>
                <w:sz w:val="28"/>
                <w:szCs w:val="28"/>
              </w:rPr>
              <w:t xml:space="preserve"> Исполнение бюджетов бюджетной системы</w:t>
            </w:r>
          </w:p>
          <w:p w:rsidR="00146709" w:rsidRPr="00E6432F" w:rsidRDefault="00146709" w:rsidP="00146709">
            <w:pPr>
              <w:rPr>
                <w:color w:val="000000"/>
                <w:sz w:val="28"/>
                <w:szCs w:val="28"/>
              </w:rPr>
            </w:pPr>
            <w:r w:rsidRPr="00E6432F">
              <w:rPr>
                <w:color w:val="000000"/>
                <w:sz w:val="28"/>
                <w:szCs w:val="28"/>
              </w:rPr>
              <w:t>Российской Федерации.</w:t>
            </w:r>
          </w:p>
          <w:p w:rsid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E6432F" w:rsidRDefault="00146709" w:rsidP="00146709">
            <w:pPr>
              <w:rPr>
                <w:color w:val="000000"/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5</w:t>
            </w:r>
            <w:r w:rsidRPr="00E6432F">
              <w:rPr>
                <w:sz w:val="28"/>
                <w:szCs w:val="28"/>
              </w:rPr>
              <w:t>.</w:t>
            </w:r>
            <w:r w:rsidRPr="00E6432F">
              <w:rPr>
                <w:color w:val="000000"/>
                <w:sz w:val="28"/>
                <w:szCs w:val="28"/>
              </w:rPr>
              <w:t xml:space="preserve"> Осуществление </w:t>
            </w:r>
            <w:proofErr w:type="gramStart"/>
            <w:r w:rsidRPr="00E6432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6432F">
              <w:rPr>
                <w:color w:val="000000"/>
                <w:sz w:val="28"/>
                <w:szCs w:val="28"/>
              </w:rPr>
              <w:t xml:space="preserve"> совершением</w:t>
            </w:r>
          </w:p>
          <w:p w:rsidR="00146709" w:rsidRPr="00E6432F" w:rsidRDefault="00146709" w:rsidP="00146709">
            <w:pPr>
              <w:rPr>
                <w:color w:val="000000"/>
                <w:sz w:val="28"/>
                <w:szCs w:val="28"/>
              </w:rPr>
            </w:pPr>
            <w:r w:rsidRPr="00E6432F">
              <w:rPr>
                <w:color w:val="000000"/>
                <w:sz w:val="28"/>
                <w:szCs w:val="28"/>
              </w:rPr>
              <w:t xml:space="preserve">операций со средствами бюджетов </w:t>
            </w:r>
            <w:proofErr w:type="gramStart"/>
            <w:r w:rsidRPr="00E6432F">
              <w:rPr>
                <w:color w:val="000000"/>
                <w:sz w:val="28"/>
                <w:szCs w:val="28"/>
              </w:rPr>
              <w:t>бюджетной</w:t>
            </w:r>
            <w:proofErr w:type="gramEnd"/>
          </w:p>
          <w:p w:rsidR="00146709" w:rsidRPr="00E6432F" w:rsidRDefault="00146709" w:rsidP="00146709">
            <w:pPr>
              <w:rPr>
                <w:color w:val="000000"/>
                <w:sz w:val="28"/>
                <w:szCs w:val="28"/>
              </w:rPr>
            </w:pPr>
            <w:r w:rsidRPr="00E6432F">
              <w:rPr>
                <w:color w:val="000000"/>
                <w:sz w:val="28"/>
                <w:szCs w:val="28"/>
              </w:rPr>
              <w:lastRenderedPageBreak/>
              <w:t>системы Российской Федерации.</w:t>
            </w:r>
          </w:p>
          <w:p w:rsid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6</w:t>
            </w:r>
            <w:r w:rsidRPr="00E6432F">
              <w:rPr>
                <w:sz w:val="28"/>
                <w:szCs w:val="28"/>
              </w:rPr>
              <w:t>.</w:t>
            </w:r>
            <w:r w:rsidRPr="00E6432F">
              <w:rPr>
                <w:color w:val="000000"/>
                <w:sz w:val="28"/>
                <w:szCs w:val="28"/>
              </w:rPr>
              <w:t xml:space="preserve"> </w:t>
            </w:r>
            <w:r w:rsidRPr="00E6432F">
              <w:rPr>
                <w:sz w:val="28"/>
                <w:szCs w:val="28"/>
              </w:rPr>
              <w:t>Составление бюджетных смет казенных</w:t>
            </w:r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 xml:space="preserve">учреждений и планов </w:t>
            </w:r>
            <w:proofErr w:type="gramStart"/>
            <w:r w:rsidRPr="00E6432F">
              <w:rPr>
                <w:sz w:val="28"/>
                <w:szCs w:val="28"/>
              </w:rPr>
              <w:t>финансово-хозяйственной</w:t>
            </w:r>
            <w:proofErr w:type="gramEnd"/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E6432F">
              <w:rPr>
                <w:sz w:val="28"/>
                <w:szCs w:val="28"/>
              </w:rPr>
              <w:t>бюджетных</w:t>
            </w:r>
            <w:proofErr w:type="gramEnd"/>
            <w:r w:rsidRPr="00E6432F">
              <w:rPr>
                <w:sz w:val="28"/>
                <w:szCs w:val="28"/>
              </w:rPr>
              <w:t xml:space="preserve"> и автономных</w:t>
            </w:r>
          </w:p>
          <w:p w:rsidR="00146709" w:rsidRPr="00E6432F" w:rsidRDefault="00146709" w:rsidP="00146709">
            <w:pPr>
              <w:rPr>
                <w:sz w:val="28"/>
                <w:szCs w:val="28"/>
              </w:rPr>
            </w:pPr>
            <w:r w:rsidRPr="00E6432F">
              <w:rPr>
                <w:sz w:val="28"/>
                <w:szCs w:val="28"/>
              </w:rPr>
              <w:t>учреждений.</w:t>
            </w:r>
          </w:p>
          <w:p w:rsidR="009F0430" w:rsidRDefault="009F0430" w:rsidP="009F0430"/>
          <w:p w:rsidR="00146709" w:rsidRDefault="00146709" w:rsidP="009F0430">
            <w:pPr>
              <w:rPr>
                <w:color w:val="000000"/>
                <w:sz w:val="28"/>
                <w:szCs w:val="28"/>
              </w:rPr>
            </w:pPr>
            <w:r w:rsidRPr="00691F4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7</w:t>
            </w:r>
            <w:r w:rsidRPr="00691F4E">
              <w:rPr>
                <w:sz w:val="28"/>
                <w:szCs w:val="28"/>
              </w:rPr>
              <w:t>.</w:t>
            </w:r>
            <w:r w:rsidRPr="00691F4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6709">
              <w:rPr>
                <w:color w:val="000000"/>
                <w:sz w:val="28"/>
                <w:szCs w:val="28"/>
              </w:rPr>
              <w:t>Организация налогового учета на предприятии</w:t>
            </w:r>
          </w:p>
          <w:p w:rsidR="00146709" w:rsidRDefault="00146709" w:rsidP="00146709">
            <w:pPr>
              <w:rPr>
                <w:color w:val="000000"/>
                <w:sz w:val="28"/>
                <w:szCs w:val="28"/>
              </w:rPr>
            </w:pPr>
          </w:p>
          <w:p w:rsidR="00146709" w:rsidRPr="000C06A4" w:rsidRDefault="00146709" w:rsidP="00146709">
            <w:pPr>
              <w:rPr>
                <w:color w:val="000000"/>
                <w:sz w:val="28"/>
                <w:szCs w:val="28"/>
              </w:rPr>
            </w:pPr>
            <w:r w:rsidRPr="000C06A4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8</w:t>
            </w:r>
            <w:r w:rsidRPr="000C06A4">
              <w:rPr>
                <w:sz w:val="28"/>
                <w:szCs w:val="28"/>
              </w:rPr>
              <w:t>.</w:t>
            </w:r>
            <w:r w:rsidRPr="000C06A4">
              <w:rPr>
                <w:color w:val="000000"/>
                <w:sz w:val="28"/>
                <w:szCs w:val="28"/>
              </w:rPr>
              <w:t xml:space="preserve"> Страховые взносы на обязательное пенсионное страхование и социальное обеспечение</w:t>
            </w:r>
          </w:p>
          <w:p w:rsidR="00146709" w:rsidRDefault="00146709" w:rsidP="00146709"/>
          <w:p w:rsidR="00146709" w:rsidRP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>Раздел 9. Оценка состава и структуры финансового механизма организации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>Раздел 10. Денежный оборот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>организаций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>Раздел 11. Расчет рентабельности организации</w:t>
            </w:r>
          </w:p>
          <w:p w:rsid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bookmarkStart w:id="2" w:name="_Hlk38913263"/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</w:t>
            </w:r>
            <w:r w:rsidRPr="00146709">
              <w:rPr>
                <w:sz w:val="28"/>
                <w:szCs w:val="28"/>
              </w:rPr>
              <w:t>2.</w:t>
            </w:r>
            <w:r w:rsidRPr="00146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6709">
              <w:rPr>
                <w:color w:val="000000"/>
                <w:sz w:val="28"/>
                <w:szCs w:val="28"/>
              </w:rPr>
              <w:t>Финансовый</w:t>
            </w: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color w:val="000000"/>
                <w:sz w:val="28"/>
                <w:szCs w:val="28"/>
              </w:rPr>
              <w:t>план организации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</w:t>
            </w:r>
            <w:r w:rsidRPr="00146709">
              <w:rPr>
                <w:sz w:val="28"/>
                <w:szCs w:val="28"/>
              </w:rPr>
              <w:t>3.</w:t>
            </w:r>
            <w:r w:rsidRPr="00146709">
              <w:rPr>
                <w:color w:val="000000"/>
                <w:sz w:val="28"/>
                <w:szCs w:val="28"/>
              </w:rPr>
              <w:t xml:space="preserve"> Инвестиционная</w:t>
            </w: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color w:val="000000"/>
                <w:sz w:val="28"/>
                <w:szCs w:val="28"/>
              </w:rPr>
              <w:t>политика организации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</w:t>
            </w:r>
            <w:r w:rsidRPr="00146709">
              <w:rPr>
                <w:sz w:val="28"/>
                <w:szCs w:val="28"/>
              </w:rPr>
              <w:t>4.</w:t>
            </w:r>
            <w:r w:rsidRPr="00146709">
              <w:rPr>
                <w:color w:val="000000"/>
                <w:sz w:val="28"/>
                <w:szCs w:val="28"/>
              </w:rPr>
              <w:t xml:space="preserve"> Анализ использования бюджетного финансирования как источника финансового оздоровления организаций</w:t>
            </w:r>
          </w:p>
          <w:bookmarkEnd w:id="2"/>
          <w:p w:rsidR="00146709" w:rsidRDefault="00146709" w:rsidP="00146709"/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bookmarkStart w:id="3" w:name="_Hlk38912753"/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15</w:t>
            </w:r>
            <w:r w:rsidRPr="00146709">
              <w:rPr>
                <w:sz w:val="28"/>
                <w:szCs w:val="28"/>
              </w:rPr>
              <w:t>.</w:t>
            </w:r>
            <w:r w:rsidRPr="00146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6709">
              <w:rPr>
                <w:color w:val="000000"/>
                <w:sz w:val="28"/>
                <w:szCs w:val="28"/>
              </w:rPr>
              <w:t>Оценка состава и структуры финансового механизма организации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16</w:t>
            </w:r>
            <w:r w:rsidRPr="00146709">
              <w:rPr>
                <w:sz w:val="28"/>
                <w:szCs w:val="28"/>
              </w:rPr>
              <w:t>.</w:t>
            </w:r>
            <w:r w:rsidRPr="00146709">
              <w:rPr>
                <w:color w:val="000000"/>
                <w:sz w:val="28"/>
                <w:szCs w:val="28"/>
              </w:rPr>
              <w:t xml:space="preserve"> Денежный оборот</w:t>
            </w: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color w:val="000000"/>
                <w:sz w:val="28"/>
                <w:szCs w:val="28"/>
              </w:rPr>
              <w:t>организаций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color w:val="000000"/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17</w:t>
            </w:r>
            <w:r w:rsidRPr="00146709">
              <w:rPr>
                <w:sz w:val="28"/>
                <w:szCs w:val="28"/>
              </w:rPr>
              <w:t>.</w:t>
            </w:r>
            <w:r w:rsidRPr="00146709">
              <w:rPr>
                <w:color w:val="000000"/>
                <w:sz w:val="28"/>
                <w:szCs w:val="28"/>
              </w:rPr>
              <w:t xml:space="preserve"> Расчет рентабельности организации</w:t>
            </w:r>
          </w:p>
          <w:bookmarkEnd w:id="3"/>
          <w:p w:rsidR="00146709" w:rsidRDefault="00146709" w:rsidP="00146709"/>
          <w:p w:rsidR="00146709" w:rsidRDefault="00146709" w:rsidP="00146709"/>
          <w:p w:rsidR="00146709" w:rsidRP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18</w:t>
            </w:r>
            <w:r w:rsidRPr="00146709">
              <w:rPr>
                <w:sz w:val="28"/>
                <w:szCs w:val="28"/>
              </w:rPr>
              <w:t>.</w:t>
            </w:r>
            <w:r w:rsidRPr="00146709">
              <w:rPr>
                <w:sz w:val="28"/>
                <w:szCs w:val="28"/>
                <w:shd w:val="clear" w:color="auto" w:fill="FFFFFF"/>
              </w:rPr>
              <w:t xml:space="preserve"> Примечания к годовой финансовой отчетности и их содержание</w:t>
            </w: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</w:p>
          <w:p w:rsidR="00146709" w:rsidRPr="00146709" w:rsidRDefault="00146709" w:rsidP="00146709">
            <w:pPr>
              <w:rPr>
                <w:sz w:val="28"/>
                <w:szCs w:val="28"/>
              </w:rPr>
            </w:pPr>
            <w:r w:rsidRPr="00146709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19</w:t>
            </w:r>
            <w:r w:rsidRPr="00146709">
              <w:rPr>
                <w:sz w:val="28"/>
                <w:szCs w:val="28"/>
              </w:rPr>
              <w:t>.</w:t>
            </w:r>
            <w:r w:rsidRPr="00146709">
              <w:rPr>
                <w:color w:val="000000"/>
                <w:sz w:val="28"/>
                <w:szCs w:val="28"/>
              </w:rPr>
              <w:t xml:space="preserve"> </w:t>
            </w:r>
            <w:r w:rsidRPr="00146709">
              <w:rPr>
                <w:sz w:val="28"/>
                <w:szCs w:val="28"/>
                <w:shd w:val="clear" w:color="auto" w:fill="FFFFFF"/>
              </w:rPr>
              <w:t>Анализ вероятности банкротства</w:t>
            </w:r>
          </w:p>
          <w:p w:rsidR="00146709" w:rsidRPr="00146709" w:rsidRDefault="00146709" w:rsidP="00146709"/>
        </w:tc>
        <w:tc>
          <w:tcPr>
            <w:tcW w:w="1134" w:type="dxa"/>
          </w:tcPr>
          <w:p w:rsidR="006C39F2" w:rsidRDefault="006C39F2" w:rsidP="00ED4051"/>
          <w:p w:rsidR="006C39F2" w:rsidRDefault="006C39F2" w:rsidP="00ED4051"/>
          <w:p w:rsidR="006C39F2" w:rsidRDefault="006C39F2" w:rsidP="00ED4051"/>
          <w:p w:rsidR="006C39F2" w:rsidRDefault="006C39F2" w:rsidP="00ED4051"/>
          <w:p w:rsidR="006C39F2" w:rsidRDefault="006C39F2" w:rsidP="006C39F2">
            <w:pPr>
              <w:jc w:val="center"/>
            </w:pPr>
          </w:p>
        </w:tc>
        <w:tc>
          <w:tcPr>
            <w:tcW w:w="1985" w:type="dxa"/>
            <w:gridSpan w:val="3"/>
          </w:tcPr>
          <w:p w:rsidR="006C39F2" w:rsidRDefault="006C39F2" w:rsidP="006C39F2">
            <w:pPr>
              <w:jc w:val="center"/>
            </w:pPr>
          </w:p>
          <w:p w:rsidR="006C39F2" w:rsidRDefault="006C39F2" w:rsidP="006C39F2">
            <w:pPr>
              <w:jc w:val="center"/>
            </w:pPr>
          </w:p>
          <w:p w:rsidR="00801BF2" w:rsidRDefault="00801BF2" w:rsidP="009F0430"/>
          <w:p w:rsidR="006C39F2" w:rsidRDefault="00EE01A8" w:rsidP="006C39F2">
            <w:pPr>
              <w:jc w:val="center"/>
            </w:pPr>
            <w:r>
              <w:t>4</w:t>
            </w:r>
          </w:p>
          <w:p w:rsidR="00293EA6" w:rsidRDefault="00293EA6" w:rsidP="00801BF2"/>
          <w:p w:rsidR="009F0430" w:rsidRDefault="009F0430" w:rsidP="00801BF2"/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6C39F2" w:rsidRDefault="00547EC1" w:rsidP="006C39F2">
            <w:pPr>
              <w:jc w:val="center"/>
            </w:pPr>
            <w:r>
              <w:t>6</w:t>
            </w:r>
          </w:p>
          <w:p w:rsidR="00FF0ADD" w:rsidRDefault="00FF0ADD" w:rsidP="006C39F2">
            <w:pPr>
              <w:jc w:val="center"/>
            </w:pPr>
          </w:p>
          <w:p w:rsidR="00801BF2" w:rsidRDefault="00801BF2" w:rsidP="009F0430"/>
          <w:p w:rsidR="009F0430" w:rsidRDefault="009F0430" w:rsidP="009F0430"/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FF0ADD" w:rsidRDefault="00211020" w:rsidP="006C39F2">
            <w:pPr>
              <w:jc w:val="center"/>
            </w:pPr>
            <w:r>
              <w:t>8</w:t>
            </w:r>
          </w:p>
          <w:p w:rsidR="00293EA6" w:rsidRDefault="00293EA6" w:rsidP="006C39F2">
            <w:pPr>
              <w:jc w:val="center"/>
            </w:pPr>
          </w:p>
          <w:p w:rsidR="00293EA6" w:rsidRDefault="00293EA6" w:rsidP="006C39F2">
            <w:pPr>
              <w:jc w:val="center"/>
            </w:pPr>
          </w:p>
          <w:p w:rsidR="00801BF2" w:rsidRDefault="00801BF2" w:rsidP="009F0430"/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FF0ADD" w:rsidRDefault="00211020" w:rsidP="006C39F2">
            <w:pPr>
              <w:jc w:val="center"/>
            </w:pPr>
            <w:r>
              <w:t>8</w:t>
            </w: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FF0ADD" w:rsidRDefault="00547EC1" w:rsidP="006C39F2">
            <w:pPr>
              <w:jc w:val="center"/>
            </w:pPr>
            <w:r>
              <w:t>6</w:t>
            </w:r>
          </w:p>
          <w:p w:rsidR="00293EA6" w:rsidRDefault="00293EA6" w:rsidP="006C39F2">
            <w:pPr>
              <w:jc w:val="center"/>
            </w:pPr>
          </w:p>
          <w:p w:rsidR="00C626E7" w:rsidRDefault="00C626E7" w:rsidP="00801BF2">
            <w:pPr>
              <w:rPr>
                <w:highlight w:val="yellow"/>
              </w:rPr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FF0ADD" w:rsidRPr="00297DD9" w:rsidRDefault="00547EC1" w:rsidP="006C39F2">
            <w:pPr>
              <w:jc w:val="center"/>
            </w:pPr>
            <w:r>
              <w:t>6</w:t>
            </w:r>
          </w:p>
          <w:p w:rsidR="008D132A" w:rsidRPr="00297DD9" w:rsidRDefault="008D132A" w:rsidP="006C39F2">
            <w:pPr>
              <w:jc w:val="center"/>
            </w:pPr>
          </w:p>
          <w:p w:rsidR="00801BF2" w:rsidRDefault="00801BF2" w:rsidP="006C39F2">
            <w:pPr>
              <w:jc w:val="center"/>
            </w:pPr>
          </w:p>
          <w:p w:rsidR="00801BF2" w:rsidRDefault="00801BF2" w:rsidP="006C39F2">
            <w:pPr>
              <w:jc w:val="center"/>
            </w:pPr>
          </w:p>
          <w:p w:rsidR="00801BF2" w:rsidRDefault="00801BF2" w:rsidP="006C39F2">
            <w:pPr>
              <w:jc w:val="center"/>
            </w:pPr>
          </w:p>
          <w:p w:rsidR="00801BF2" w:rsidRDefault="00801BF2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CF7F34" w:rsidRDefault="00CF7F34" w:rsidP="006C39F2">
            <w:pPr>
              <w:jc w:val="center"/>
            </w:pPr>
          </w:p>
          <w:p w:rsidR="008D132A" w:rsidRPr="00297DD9" w:rsidRDefault="00211020" w:rsidP="006C39F2">
            <w:pPr>
              <w:jc w:val="center"/>
            </w:pPr>
            <w:r>
              <w:t>8</w:t>
            </w:r>
          </w:p>
          <w:p w:rsidR="003C2A74" w:rsidRDefault="003C2A74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801BF2" w:rsidRDefault="00547EC1" w:rsidP="006C39F2">
            <w:pPr>
              <w:jc w:val="center"/>
            </w:pPr>
            <w:r>
              <w:t>8</w:t>
            </w:r>
          </w:p>
          <w:p w:rsidR="003C2A74" w:rsidRDefault="003C2A74" w:rsidP="006C39F2">
            <w:pPr>
              <w:jc w:val="center"/>
            </w:pPr>
          </w:p>
          <w:p w:rsidR="003C2A74" w:rsidRDefault="003C2A74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547EC1" w:rsidRDefault="00547EC1" w:rsidP="00CF7F34"/>
          <w:p w:rsidR="00547EC1" w:rsidRDefault="00547EC1" w:rsidP="006C39F2">
            <w:pPr>
              <w:jc w:val="center"/>
            </w:pPr>
          </w:p>
          <w:p w:rsidR="008D132A" w:rsidRPr="00297DD9" w:rsidRDefault="00547EC1" w:rsidP="006C39F2">
            <w:pPr>
              <w:jc w:val="center"/>
            </w:pPr>
            <w:r>
              <w:t>8</w:t>
            </w:r>
          </w:p>
          <w:p w:rsidR="008D132A" w:rsidRPr="00297DD9" w:rsidRDefault="008D132A" w:rsidP="006C39F2">
            <w:pPr>
              <w:jc w:val="center"/>
            </w:pPr>
          </w:p>
          <w:p w:rsidR="00801BF2" w:rsidRDefault="00801BF2" w:rsidP="006C39F2">
            <w:pPr>
              <w:jc w:val="center"/>
            </w:pPr>
          </w:p>
          <w:p w:rsidR="00547EC1" w:rsidRDefault="00547EC1" w:rsidP="006C39F2">
            <w:pPr>
              <w:jc w:val="center"/>
            </w:pPr>
          </w:p>
          <w:p w:rsidR="008D132A" w:rsidRPr="00297DD9" w:rsidRDefault="00547EC1" w:rsidP="006C39F2">
            <w:pPr>
              <w:jc w:val="center"/>
            </w:pPr>
            <w:r>
              <w:t>8</w:t>
            </w:r>
          </w:p>
          <w:p w:rsidR="00547EC1" w:rsidRDefault="00547EC1" w:rsidP="003C2A74">
            <w:pPr>
              <w:jc w:val="center"/>
            </w:pPr>
          </w:p>
          <w:p w:rsidR="00547EC1" w:rsidRDefault="00547EC1" w:rsidP="003C2A74">
            <w:pPr>
              <w:jc w:val="center"/>
            </w:pPr>
          </w:p>
          <w:p w:rsidR="00547EC1" w:rsidRDefault="00547EC1" w:rsidP="003C2A74">
            <w:pPr>
              <w:jc w:val="center"/>
            </w:pPr>
          </w:p>
          <w:p w:rsidR="00FF0ADD" w:rsidRPr="00297DD9" w:rsidRDefault="00547EC1" w:rsidP="00CF7F34">
            <w:pPr>
              <w:jc w:val="center"/>
            </w:pPr>
            <w:r>
              <w:t>8</w:t>
            </w:r>
          </w:p>
          <w:p w:rsidR="00FF0ADD" w:rsidRPr="00297DD9" w:rsidRDefault="00FF0ADD" w:rsidP="006C39F2">
            <w:pPr>
              <w:jc w:val="center"/>
            </w:pPr>
          </w:p>
          <w:p w:rsidR="003C2A74" w:rsidRDefault="003C2A74" w:rsidP="00CF7F34"/>
          <w:p w:rsidR="00FF0ADD" w:rsidRPr="00297DD9" w:rsidRDefault="00547EC1" w:rsidP="00547EC1">
            <w:pPr>
              <w:jc w:val="center"/>
            </w:pPr>
            <w:r>
              <w:t>8</w:t>
            </w:r>
          </w:p>
          <w:p w:rsidR="003C2A74" w:rsidRDefault="003C2A74" w:rsidP="00297DD9">
            <w:pPr>
              <w:jc w:val="center"/>
            </w:pPr>
          </w:p>
          <w:p w:rsidR="003C2A74" w:rsidRDefault="003C2A74" w:rsidP="00297DD9">
            <w:pPr>
              <w:jc w:val="center"/>
            </w:pPr>
          </w:p>
          <w:p w:rsidR="00547EC1" w:rsidRDefault="00547EC1" w:rsidP="00297DD9">
            <w:pPr>
              <w:jc w:val="center"/>
            </w:pPr>
          </w:p>
          <w:p w:rsidR="00FF0ADD" w:rsidRPr="00297DD9" w:rsidRDefault="00547EC1" w:rsidP="00297DD9">
            <w:pPr>
              <w:jc w:val="center"/>
            </w:pPr>
            <w:r>
              <w:t>8</w:t>
            </w:r>
          </w:p>
          <w:p w:rsidR="00801BF2" w:rsidRDefault="00801BF2" w:rsidP="006C39F2">
            <w:pPr>
              <w:jc w:val="center"/>
            </w:pPr>
          </w:p>
          <w:p w:rsidR="00297DD9" w:rsidRDefault="00297DD9" w:rsidP="006C39F2">
            <w:pPr>
              <w:jc w:val="center"/>
            </w:pPr>
          </w:p>
          <w:p w:rsidR="003C2A74" w:rsidRDefault="003C2A74" w:rsidP="00547EC1"/>
          <w:p w:rsidR="00297DD9" w:rsidRPr="00297DD9" w:rsidRDefault="00547EC1" w:rsidP="006C39F2">
            <w:pPr>
              <w:jc w:val="center"/>
            </w:pPr>
            <w:r>
              <w:t>8</w:t>
            </w:r>
          </w:p>
          <w:p w:rsidR="008D132A" w:rsidRPr="00297DD9" w:rsidRDefault="008D132A" w:rsidP="003C2A74"/>
          <w:p w:rsidR="00547EC1" w:rsidRDefault="00547EC1" w:rsidP="003C2A74">
            <w:pPr>
              <w:tabs>
                <w:tab w:val="left" w:pos="804"/>
                <w:tab w:val="center" w:pos="884"/>
              </w:tabs>
              <w:jc w:val="center"/>
            </w:pPr>
          </w:p>
          <w:p w:rsidR="00547EC1" w:rsidRDefault="00547EC1" w:rsidP="003C2A74">
            <w:pPr>
              <w:tabs>
                <w:tab w:val="left" w:pos="804"/>
                <w:tab w:val="center" w:pos="884"/>
              </w:tabs>
              <w:jc w:val="center"/>
            </w:pPr>
          </w:p>
          <w:p w:rsidR="00CF7F34" w:rsidRDefault="00CF7F34" w:rsidP="003C2A74">
            <w:pPr>
              <w:tabs>
                <w:tab w:val="left" w:pos="804"/>
                <w:tab w:val="center" w:pos="884"/>
              </w:tabs>
              <w:jc w:val="center"/>
            </w:pPr>
          </w:p>
          <w:p w:rsidR="00CF7F34" w:rsidRDefault="00CF7F34" w:rsidP="003C2A74">
            <w:pPr>
              <w:tabs>
                <w:tab w:val="left" w:pos="804"/>
                <w:tab w:val="center" w:pos="884"/>
              </w:tabs>
              <w:jc w:val="center"/>
            </w:pPr>
          </w:p>
          <w:p w:rsidR="00FF0ADD" w:rsidRPr="00297DD9" w:rsidRDefault="00547EC1" w:rsidP="003C2A74">
            <w:pPr>
              <w:tabs>
                <w:tab w:val="left" w:pos="804"/>
                <w:tab w:val="center" w:pos="884"/>
              </w:tabs>
              <w:jc w:val="center"/>
            </w:pPr>
            <w:r>
              <w:t>8</w:t>
            </w:r>
          </w:p>
          <w:p w:rsidR="00F95F4A" w:rsidRDefault="00F95F4A" w:rsidP="006C39F2">
            <w:pPr>
              <w:jc w:val="center"/>
            </w:pPr>
          </w:p>
          <w:p w:rsidR="00547EC1" w:rsidRDefault="00547EC1" w:rsidP="003C2A74">
            <w:pPr>
              <w:jc w:val="center"/>
            </w:pPr>
          </w:p>
          <w:p w:rsidR="00547EC1" w:rsidRDefault="00547EC1" w:rsidP="003C2A74">
            <w:pPr>
              <w:jc w:val="center"/>
            </w:pPr>
          </w:p>
          <w:p w:rsidR="00547EC1" w:rsidRDefault="00547EC1" w:rsidP="00CF7F34"/>
          <w:p w:rsidR="008D132A" w:rsidRPr="00297DD9" w:rsidRDefault="00CF7F34" w:rsidP="003C2A74">
            <w:pPr>
              <w:jc w:val="center"/>
            </w:pPr>
            <w:r>
              <w:t>6</w:t>
            </w:r>
          </w:p>
          <w:p w:rsidR="00547EC1" w:rsidRDefault="00547EC1" w:rsidP="00CF7F34"/>
          <w:p w:rsidR="00547EC1" w:rsidRDefault="00547EC1" w:rsidP="006C39F2">
            <w:pPr>
              <w:jc w:val="center"/>
            </w:pPr>
          </w:p>
          <w:p w:rsidR="00FF0ADD" w:rsidRDefault="00CF7F34" w:rsidP="006C39F2">
            <w:pPr>
              <w:jc w:val="center"/>
            </w:pPr>
            <w:r>
              <w:t>6</w:t>
            </w:r>
          </w:p>
          <w:p w:rsidR="00F95F4A" w:rsidRDefault="00F95F4A" w:rsidP="006C39F2">
            <w:pPr>
              <w:jc w:val="center"/>
            </w:pPr>
          </w:p>
          <w:p w:rsidR="00F95F4A" w:rsidRDefault="00F95F4A" w:rsidP="006C39F2">
            <w:pPr>
              <w:jc w:val="center"/>
            </w:pPr>
          </w:p>
          <w:p w:rsidR="00F95F4A" w:rsidRDefault="00F95F4A" w:rsidP="00547EC1"/>
          <w:p w:rsidR="003C2A74" w:rsidRDefault="003C2A74" w:rsidP="006C39F2">
            <w:pPr>
              <w:jc w:val="center"/>
            </w:pPr>
          </w:p>
          <w:p w:rsidR="00297DD9" w:rsidRDefault="00CF7F34" w:rsidP="006C39F2">
            <w:pPr>
              <w:jc w:val="center"/>
            </w:pPr>
            <w:r>
              <w:t>6</w:t>
            </w:r>
          </w:p>
          <w:p w:rsidR="00F95F4A" w:rsidRDefault="00F95F4A" w:rsidP="006C39F2">
            <w:pPr>
              <w:jc w:val="center"/>
            </w:pPr>
          </w:p>
          <w:p w:rsidR="00F95F4A" w:rsidRDefault="00F95F4A" w:rsidP="006C39F2">
            <w:pPr>
              <w:jc w:val="center"/>
            </w:pPr>
          </w:p>
          <w:p w:rsidR="003C2A74" w:rsidRDefault="003C2A74" w:rsidP="00F95F4A">
            <w:pPr>
              <w:jc w:val="center"/>
            </w:pPr>
          </w:p>
          <w:p w:rsidR="003C2A74" w:rsidRDefault="00CF7F34" w:rsidP="00F95F4A">
            <w:pPr>
              <w:jc w:val="center"/>
            </w:pPr>
            <w:r>
              <w:t>6</w:t>
            </w:r>
          </w:p>
          <w:p w:rsidR="00EE01A8" w:rsidRDefault="00EE01A8" w:rsidP="006C39F2">
            <w:pPr>
              <w:jc w:val="center"/>
            </w:pPr>
          </w:p>
          <w:p w:rsidR="00EE01A8" w:rsidRDefault="00EE01A8" w:rsidP="006C39F2">
            <w:pPr>
              <w:jc w:val="center"/>
            </w:pPr>
          </w:p>
          <w:p w:rsidR="00EE01A8" w:rsidRDefault="00EE01A8" w:rsidP="006C39F2">
            <w:pPr>
              <w:jc w:val="center"/>
            </w:pPr>
          </w:p>
          <w:p w:rsidR="00EE01A8" w:rsidRDefault="00EE01A8" w:rsidP="00F95F4A">
            <w:pPr>
              <w:jc w:val="center"/>
            </w:pPr>
          </w:p>
        </w:tc>
        <w:tc>
          <w:tcPr>
            <w:tcW w:w="1666" w:type="dxa"/>
          </w:tcPr>
          <w:p w:rsidR="00160A35" w:rsidRDefault="00160A35" w:rsidP="00160A35">
            <w:pPr>
              <w:ind w:left="-108"/>
              <w:jc w:val="both"/>
              <w:rPr>
                <w:sz w:val="22"/>
                <w:szCs w:val="22"/>
              </w:rPr>
            </w:pPr>
          </w:p>
          <w:p w:rsidR="00482FAB" w:rsidRDefault="00482FAB" w:rsidP="00160A35">
            <w:pPr>
              <w:ind w:left="-108"/>
              <w:jc w:val="both"/>
              <w:rPr>
                <w:sz w:val="22"/>
                <w:szCs w:val="22"/>
              </w:rPr>
            </w:pPr>
          </w:p>
          <w:p w:rsidR="00482FAB" w:rsidRDefault="00482FAB" w:rsidP="00160A35">
            <w:pPr>
              <w:ind w:left="-108"/>
              <w:jc w:val="both"/>
              <w:rPr>
                <w:sz w:val="22"/>
                <w:szCs w:val="22"/>
              </w:rPr>
            </w:pPr>
          </w:p>
          <w:p w:rsidR="0008466B" w:rsidRDefault="00160A35" w:rsidP="00160A3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60A35">
              <w:rPr>
                <w:sz w:val="22"/>
                <w:szCs w:val="22"/>
              </w:rPr>
              <w:t>н</w:t>
            </w:r>
            <w:r w:rsidR="0008466B" w:rsidRPr="00160A35">
              <w:rPr>
                <w:sz w:val="22"/>
                <w:szCs w:val="22"/>
              </w:rPr>
              <w:t>аблюде</w:t>
            </w:r>
            <w:r w:rsidRPr="00160A35">
              <w:rPr>
                <w:sz w:val="22"/>
                <w:szCs w:val="22"/>
              </w:rPr>
              <w:t>ние</w:t>
            </w:r>
            <w:r w:rsidR="0008466B" w:rsidRPr="00160A35">
              <w:rPr>
                <w:sz w:val="22"/>
                <w:szCs w:val="22"/>
              </w:rPr>
              <w:t xml:space="preserve"> за работой каждого студента</w:t>
            </w:r>
            <w:r w:rsidRPr="00160A35">
              <w:rPr>
                <w:sz w:val="22"/>
                <w:szCs w:val="22"/>
              </w:rPr>
              <w:t>;</w:t>
            </w:r>
          </w:p>
          <w:p w:rsidR="00482FAB" w:rsidRPr="00160A35" w:rsidRDefault="00482FAB" w:rsidP="00160A35">
            <w:pPr>
              <w:ind w:left="-108"/>
              <w:jc w:val="both"/>
              <w:rPr>
                <w:sz w:val="22"/>
                <w:szCs w:val="22"/>
              </w:rPr>
            </w:pPr>
          </w:p>
          <w:p w:rsidR="00160A35" w:rsidRDefault="00160A35" w:rsidP="00160A3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60A35">
              <w:rPr>
                <w:sz w:val="22"/>
                <w:szCs w:val="22"/>
              </w:rPr>
              <w:t>про</w:t>
            </w:r>
            <w:r w:rsidRPr="00160A35">
              <w:rPr>
                <w:sz w:val="22"/>
                <w:szCs w:val="22"/>
              </w:rPr>
              <w:softHyphen/>
              <w:t>верка</w:t>
            </w:r>
            <w:r w:rsidR="0008466B" w:rsidRPr="00160A35">
              <w:rPr>
                <w:sz w:val="22"/>
                <w:szCs w:val="22"/>
              </w:rPr>
              <w:t xml:space="preserve"> знаний, умений и навыков, приобретаемых студентами в ходе изучения </w:t>
            </w:r>
            <w:r w:rsidRPr="00160A35">
              <w:rPr>
                <w:sz w:val="22"/>
                <w:szCs w:val="22"/>
              </w:rPr>
              <w:t>практического материала;</w:t>
            </w:r>
          </w:p>
          <w:p w:rsidR="00482FAB" w:rsidRDefault="00482FAB" w:rsidP="00160A35">
            <w:pPr>
              <w:ind w:left="-108"/>
              <w:jc w:val="both"/>
              <w:rPr>
                <w:sz w:val="22"/>
                <w:szCs w:val="22"/>
              </w:rPr>
            </w:pPr>
          </w:p>
          <w:p w:rsidR="00482FAB" w:rsidRDefault="00160A35" w:rsidP="00260C9B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60A35">
              <w:rPr>
                <w:sz w:val="22"/>
                <w:szCs w:val="22"/>
              </w:rPr>
              <w:t>повторение</w:t>
            </w:r>
            <w:r w:rsidR="00260C9B">
              <w:rPr>
                <w:sz w:val="22"/>
                <w:szCs w:val="22"/>
              </w:rPr>
              <w:t>,</w:t>
            </w:r>
          </w:p>
          <w:p w:rsidR="0008466B" w:rsidRPr="00160A35" w:rsidRDefault="00260C9B" w:rsidP="00260C9B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и </w:t>
            </w:r>
            <w:r w:rsidR="00160A35" w:rsidRPr="00160A35">
              <w:rPr>
                <w:sz w:val="22"/>
                <w:szCs w:val="22"/>
              </w:rPr>
              <w:t>практическое применение</w:t>
            </w:r>
            <w:r>
              <w:rPr>
                <w:sz w:val="22"/>
                <w:szCs w:val="22"/>
              </w:rPr>
              <w:t xml:space="preserve"> знаний, умений</w:t>
            </w:r>
            <w:r w:rsidR="00160A35" w:rsidRPr="00160A35">
              <w:rPr>
                <w:sz w:val="22"/>
                <w:szCs w:val="22"/>
              </w:rPr>
              <w:t>;</w:t>
            </w:r>
          </w:p>
          <w:p w:rsidR="00B964E5" w:rsidRDefault="00B964E5" w:rsidP="00260C9B">
            <w:pPr>
              <w:ind w:left="-108"/>
              <w:rPr>
                <w:sz w:val="22"/>
                <w:szCs w:val="22"/>
              </w:rPr>
            </w:pPr>
          </w:p>
          <w:p w:rsidR="00160A35" w:rsidRPr="00160A35" w:rsidRDefault="00260C9B" w:rsidP="00260C9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0A35" w:rsidRPr="00160A35">
              <w:rPr>
                <w:sz w:val="22"/>
                <w:szCs w:val="22"/>
              </w:rPr>
              <w:t xml:space="preserve">проверка </w:t>
            </w:r>
            <w:proofErr w:type="gramStart"/>
            <w:r w:rsidR="00ED24E9">
              <w:rPr>
                <w:sz w:val="22"/>
                <w:szCs w:val="22"/>
              </w:rPr>
              <w:t>выполненных</w:t>
            </w:r>
            <w:proofErr w:type="gramEnd"/>
          </w:p>
          <w:p w:rsidR="00160A35" w:rsidRPr="00160A35" w:rsidRDefault="00ED24E9" w:rsidP="00160A35">
            <w:pPr>
              <w:pStyle w:val="a4"/>
              <w:ind w:left="-108"/>
              <w:jc w:val="both"/>
            </w:pPr>
            <w:r>
              <w:rPr>
                <w:sz w:val="22"/>
                <w:szCs w:val="22"/>
              </w:rPr>
              <w:t>заданий</w:t>
            </w:r>
            <w:r w:rsidR="00160A35" w:rsidRPr="00160A35">
              <w:rPr>
                <w:sz w:val="22"/>
                <w:szCs w:val="22"/>
              </w:rPr>
              <w:t>.</w:t>
            </w:r>
          </w:p>
        </w:tc>
      </w:tr>
      <w:tr w:rsidR="006C39F2" w:rsidTr="00801BF2">
        <w:tc>
          <w:tcPr>
            <w:tcW w:w="639" w:type="dxa"/>
          </w:tcPr>
          <w:p w:rsidR="006C39F2" w:rsidRDefault="006C39F2" w:rsidP="00ED4051">
            <w:r>
              <w:lastRenderedPageBreak/>
              <w:t>3</w:t>
            </w:r>
          </w:p>
        </w:tc>
        <w:tc>
          <w:tcPr>
            <w:tcW w:w="4147" w:type="dxa"/>
          </w:tcPr>
          <w:p w:rsidR="006C39F2" w:rsidRDefault="006C39F2" w:rsidP="00C82BA0">
            <w:pPr>
              <w:jc w:val="center"/>
            </w:pPr>
            <w:r w:rsidRPr="00C82BA0">
              <w:t>Заключительный этап</w:t>
            </w:r>
          </w:p>
          <w:p w:rsidR="006C39F2" w:rsidRPr="00C82BA0" w:rsidRDefault="006C39F2" w:rsidP="00C82BA0">
            <w:pPr>
              <w:jc w:val="both"/>
            </w:pPr>
            <w:r w:rsidRPr="00C82BA0">
              <w:t>(обработка</w:t>
            </w:r>
            <w:r>
              <w:t xml:space="preserve"> и анализ полученной </w:t>
            </w:r>
            <w:r w:rsidRPr="00C82BA0">
              <w:t>информации, подготовка отчёта по практике)</w:t>
            </w:r>
          </w:p>
        </w:tc>
        <w:tc>
          <w:tcPr>
            <w:tcW w:w="1134" w:type="dxa"/>
          </w:tcPr>
          <w:p w:rsidR="006C39F2" w:rsidRDefault="006C39F2" w:rsidP="003E6535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3"/>
          </w:tcPr>
          <w:p w:rsidR="006C39F2" w:rsidRDefault="006C39F2" w:rsidP="00ED4051"/>
        </w:tc>
        <w:tc>
          <w:tcPr>
            <w:tcW w:w="1666" w:type="dxa"/>
          </w:tcPr>
          <w:p w:rsidR="006C39F2" w:rsidRDefault="00160A35" w:rsidP="00160A35">
            <w:pPr>
              <w:jc w:val="center"/>
            </w:pPr>
            <w:r>
              <w:t>беседа</w:t>
            </w:r>
          </w:p>
        </w:tc>
      </w:tr>
      <w:tr w:rsidR="006C39F2" w:rsidTr="00801BF2">
        <w:tc>
          <w:tcPr>
            <w:tcW w:w="639" w:type="dxa"/>
          </w:tcPr>
          <w:p w:rsidR="006C39F2" w:rsidRDefault="006C39F2" w:rsidP="00ED4051">
            <w:r>
              <w:t>4</w:t>
            </w:r>
          </w:p>
        </w:tc>
        <w:tc>
          <w:tcPr>
            <w:tcW w:w="4147" w:type="dxa"/>
          </w:tcPr>
          <w:p w:rsidR="006C39F2" w:rsidRDefault="006C39F2" w:rsidP="00ED4051">
            <w:r>
              <w:t>Защита</w:t>
            </w:r>
          </w:p>
        </w:tc>
        <w:tc>
          <w:tcPr>
            <w:tcW w:w="1134" w:type="dxa"/>
          </w:tcPr>
          <w:p w:rsidR="006C39F2" w:rsidRDefault="006C39F2" w:rsidP="003E6535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6C39F2" w:rsidRDefault="006C39F2" w:rsidP="00ED4051"/>
        </w:tc>
        <w:tc>
          <w:tcPr>
            <w:tcW w:w="1666" w:type="dxa"/>
          </w:tcPr>
          <w:p w:rsidR="006C39F2" w:rsidRDefault="006C39F2" w:rsidP="00010615">
            <w:pPr>
              <w:jc w:val="center"/>
            </w:pPr>
            <w:proofErr w:type="spellStart"/>
            <w:r>
              <w:t>Диффе</w:t>
            </w:r>
            <w:proofErr w:type="spellEnd"/>
            <w:r>
              <w:t>–</w:t>
            </w:r>
            <w:proofErr w:type="spellStart"/>
            <w:r>
              <w:t>ренцирован-ный</w:t>
            </w:r>
            <w:proofErr w:type="spellEnd"/>
            <w:r>
              <w:t xml:space="preserve"> зачет</w:t>
            </w:r>
          </w:p>
        </w:tc>
      </w:tr>
      <w:tr w:rsidR="006C39F2" w:rsidTr="00801BF2">
        <w:tc>
          <w:tcPr>
            <w:tcW w:w="4786" w:type="dxa"/>
            <w:gridSpan w:val="2"/>
          </w:tcPr>
          <w:p w:rsidR="006C39F2" w:rsidRDefault="006C39F2" w:rsidP="00ED4051">
            <w:r>
              <w:t>Итого</w:t>
            </w:r>
          </w:p>
        </w:tc>
        <w:tc>
          <w:tcPr>
            <w:tcW w:w="1134" w:type="dxa"/>
          </w:tcPr>
          <w:p w:rsidR="006C39F2" w:rsidRDefault="006C39F2" w:rsidP="003E6535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3"/>
          </w:tcPr>
          <w:p w:rsidR="006C39F2" w:rsidRDefault="00780776" w:rsidP="006C39F2">
            <w:pPr>
              <w:jc w:val="center"/>
            </w:pPr>
            <w:r>
              <w:t>134</w:t>
            </w:r>
          </w:p>
        </w:tc>
        <w:tc>
          <w:tcPr>
            <w:tcW w:w="1666" w:type="dxa"/>
          </w:tcPr>
          <w:p w:rsidR="006C39F2" w:rsidRDefault="006C39F2" w:rsidP="00ED4051"/>
        </w:tc>
      </w:tr>
    </w:tbl>
    <w:p w:rsidR="00094BB7" w:rsidRDefault="00094BB7" w:rsidP="00B46430">
      <w:pPr>
        <w:jc w:val="both"/>
      </w:pPr>
    </w:p>
    <w:p w:rsidR="00547EC1" w:rsidRDefault="00547EC1" w:rsidP="00547EC1">
      <w:pPr>
        <w:pStyle w:val="a4"/>
        <w:jc w:val="both"/>
        <w:rPr>
          <w:b/>
          <w:i/>
          <w:sz w:val="28"/>
          <w:szCs w:val="28"/>
        </w:rPr>
      </w:pPr>
    </w:p>
    <w:p w:rsidR="00547EC1" w:rsidRDefault="00547EC1" w:rsidP="00547EC1">
      <w:pPr>
        <w:pStyle w:val="a4"/>
        <w:jc w:val="both"/>
        <w:rPr>
          <w:b/>
          <w:i/>
          <w:sz w:val="28"/>
          <w:szCs w:val="28"/>
        </w:rPr>
      </w:pPr>
    </w:p>
    <w:p w:rsidR="00094BB7" w:rsidRPr="003C2A74" w:rsidRDefault="00094BB7" w:rsidP="009C4AD5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C2A74">
        <w:rPr>
          <w:b/>
          <w:i/>
          <w:sz w:val="28"/>
          <w:szCs w:val="28"/>
        </w:rPr>
        <w:t xml:space="preserve">Учебно-методическое обеспечение самостоятельной работы студентов на </w:t>
      </w:r>
      <w:r w:rsidR="00DC7F53" w:rsidRPr="003C2A74">
        <w:rPr>
          <w:b/>
          <w:i/>
          <w:sz w:val="28"/>
          <w:szCs w:val="28"/>
        </w:rPr>
        <w:t>производственной</w:t>
      </w:r>
      <w:r w:rsidR="00367CB6" w:rsidRPr="003C2A74">
        <w:rPr>
          <w:b/>
          <w:i/>
          <w:sz w:val="28"/>
          <w:szCs w:val="28"/>
        </w:rPr>
        <w:t xml:space="preserve"> (</w:t>
      </w:r>
      <w:r w:rsidR="00D8566A" w:rsidRPr="003C2A74">
        <w:rPr>
          <w:b/>
          <w:i/>
          <w:sz w:val="28"/>
          <w:szCs w:val="28"/>
        </w:rPr>
        <w:t xml:space="preserve">преддипломной) </w:t>
      </w:r>
      <w:r w:rsidRPr="003C2A74">
        <w:rPr>
          <w:b/>
          <w:i/>
          <w:sz w:val="28"/>
          <w:szCs w:val="28"/>
        </w:rPr>
        <w:t>практике</w:t>
      </w:r>
      <w:r w:rsidR="00B46430" w:rsidRPr="003C2A74">
        <w:rPr>
          <w:i/>
          <w:sz w:val="28"/>
          <w:szCs w:val="28"/>
        </w:rPr>
        <w:t>:</w:t>
      </w:r>
    </w:p>
    <w:p w:rsidR="00DC7F53" w:rsidRDefault="00DC7F53" w:rsidP="00DC7F53"/>
    <w:p w:rsidR="00547EC1" w:rsidRPr="00137963" w:rsidRDefault="00547EC1" w:rsidP="00547EC1">
      <w:pPr>
        <w:jc w:val="center"/>
        <w:rPr>
          <w:sz w:val="28"/>
          <w:szCs w:val="28"/>
        </w:rPr>
      </w:pPr>
      <w:r w:rsidRPr="00137963">
        <w:rPr>
          <w:sz w:val="28"/>
          <w:szCs w:val="28"/>
        </w:rPr>
        <w:t>Раздел 1. Организационные и учетные аспекты деятельности предприятия</w:t>
      </w:r>
    </w:p>
    <w:p w:rsidR="00146709" w:rsidRDefault="00146709" w:rsidP="00547EC1">
      <w:pPr>
        <w:jc w:val="both"/>
        <w:rPr>
          <w:i/>
          <w:sz w:val="28"/>
          <w:szCs w:val="28"/>
        </w:rPr>
      </w:pPr>
      <w:bookmarkStart w:id="4" w:name="_Hlk37014782"/>
    </w:p>
    <w:p w:rsidR="00547EC1" w:rsidRPr="00137963" w:rsidRDefault="00547EC1" w:rsidP="00547EC1">
      <w:pPr>
        <w:jc w:val="both"/>
        <w:rPr>
          <w:i/>
          <w:sz w:val="28"/>
          <w:szCs w:val="28"/>
        </w:rPr>
      </w:pPr>
      <w:r w:rsidRPr="00137963">
        <w:rPr>
          <w:i/>
          <w:sz w:val="28"/>
          <w:szCs w:val="28"/>
        </w:rPr>
        <w:t>Контрольные вопросы</w:t>
      </w:r>
    </w:p>
    <w:bookmarkEnd w:id="4"/>
    <w:p w:rsidR="00547EC1" w:rsidRPr="00137963" w:rsidRDefault="00547EC1" w:rsidP="00211020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37963">
        <w:rPr>
          <w:sz w:val="28"/>
          <w:szCs w:val="28"/>
        </w:rPr>
        <w:t>организационно-регистрационные документы (устав, положение, свидетельство, правила, инструкции и др.) и информационно-справочные документы;</w:t>
      </w:r>
    </w:p>
    <w:p w:rsidR="00547EC1" w:rsidRPr="00137963" w:rsidRDefault="00547EC1" w:rsidP="00211020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37963">
        <w:rPr>
          <w:sz w:val="28"/>
          <w:szCs w:val="28"/>
        </w:rPr>
        <w:t xml:space="preserve"> структура организации (схема, подчиненность, должностные инструкции);</w:t>
      </w:r>
    </w:p>
    <w:p w:rsidR="00547EC1" w:rsidRPr="00137963" w:rsidRDefault="00547EC1" w:rsidP="00211020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37963">
        <w:rPr>
          <w:sz w:val="28"/>
          <w:szCs w:val="28"/>
        </w:rPr>
        <w:t>виды документов в бухгалтерском учете организации;</w:t>
      </w:r>
    </w:p>
    <w:p w:rsidR="00547EC1" w:rsidRPr="00137963" w:rsidRDefault="00547EC1" w:rsidP="00211020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37963">
        <w:rPr>
          <w:sz w:val="28"/>
          <w:szCs w:val="28"/>
        </w:rPr>
        <w:t xml:space="preserve"> унифицированные формы первичных документов. </w:t>
      </w:r>
    </w:p>
    <w:p w:rsidR="00547EC1" w:rsidRPr="00876DD7" w:rsidRDefault="00547EC1" w:rsidP="00547EC1">
      <w:pPr>
        <w:jc w:val="both"/>
        <w:rPr>
          <w:sz w:val="28"/>
          <w:szCs w:val="28"/>
        </w:rPr>
      </w:pPr>
    </w:p>
    <w:p w:rsidR="00146709" w:rsidRPr="00DF1A3F" w:rsidRDefault="00146709" w:rsidP="00146709">
      <w:pPr>
        <w:jc w:val="both"/>
        <w:rPr>
          <w:sz w:val="28"/>
          <w:szCs w:val="28"/>
        </w:rPr>
      </w:pPr>
      <w:r w:rsidRPr="0013796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137963">
        <w:rPr>
          <w:sz w:val="28"/>
          <w:szCs w:val="28"/>
        </w:rPr>
        <w:t xml:space="preserve">. </w:t>
      </w:r>
      <w:r w:rsidRPr="00DF1A3F">
        <w:rPr>
          <w:sz w:val="28"/>
          <w:szCs w:val="28"/>
        </w:rPr>
        <w:t>Законодательные и нормативные правовые документы по организации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и функционированию бюджетной системы Российской Федерации, по планированию и финансированию деятельности</w:t>
      </w:r>
    </w:p>
    <w:p w:rsidR="00146709" w:rsidRDefault="00146709" w:rsidP="00146709">
      <w:pPr>
        <w:jc w:val="both"/>
        <w:rPr>
          <w:sz w:val="28"/>
          <w:szCs w:val="28"/>
        </w:rPr>
      </w:pPr>
      <w:r w:rsidRPr="00DF1A3F">
        <w:rPr>
          <w:sz w:val="28"/>
          <w:szCs w:val="28"/>
        </w:rPr>
        <w:t>государственных (муниципальных) учреждений</w:t>
      </w:r>
    </w:p>
    <w:p w:rsid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37963" w:rsidRDefault="00146709" w:rsidP="00146709">
      <w:pPr>
        <w:jc w:val="both"/>
        <w:rPr>
          <w:i/>
          <w:sz w:val="28"/>
          <w:szCs w:val="28"/>
        </w:rPr>
      </w:pPr>
      <w:r w:rsidRPr="00137963">
        <w:rPr>
          <w:i/>
          <w:sz w:val="28"/>
          <w:szCs w:val="28"/>
        </w:rPr>
        <w:t>Контрольные вопросы</w:t>
      </w:r>
    </w:p>
    <w:p w:rsidR="00146709" w:rsidRPr="00DF1A3F" w:rsidRDefault="00146709" w:rsidP="001467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A3F">
        <w:rPr>
          <w:sz w:val="28"/>
          <w:szCs w:val="28"/>
        </w:rPr>
        <w:t xml:space="preserve"> Работа с законодательными актами,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нормативными документами по организации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и функционированию бюджетной системы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Российской Федерации.</w:t>
      </w:r>
    </w:p>
    <w:p w:rsidR="00146709" w:rsidRPr="00DF1A3F" w:rsidRDefault="00146709" w:rsidP="001467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A3F">
        <w:rPr>
          <w:sz w:val="28"/>
          <w:szCs w:val="28"/>
        </w:rPr>
        <w:t>Работа с законодательными актами,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нормативными документами,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регулирующими правовое положение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казенных, бюджетных и автономных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учреждений, регулирование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их функционирования и финансового</w:t>
      </w:r>
      <w:r>
        <w:rPr>
          <w:sz w:val="28"/>
          <w:szCs w:val="28"/>
        </w:rPr>
        <w:t xml:space="preserve"> </w:t>
      </w:r>
      <w:r w:rsidRPr="00DF1A3F">
        <w:rPr>
          <w:sz w:val="28"/>
          <w:szCs w:val="28"/>
        </w:rPr>
        <w:t>обеспечения.</w:t>
      </w:r>
    </w:p>
    <w:p w:rsidR="00146709" w:rsidRDefault="00146709" w:rsidP="00146709">
      <w:pPr>
        <w:jc w:val="both"/>
        <w:rPr>
          <w:sz w:val="28"/>
          <w:szCs w:val="28"/>
        </w:rPr>
      </w:pPr>
    </w:p>
    <w:p w:rsidR="00146709" w:rsidRPr="00E6432F" w:rsidRDefault="00146709" w:rsidP="001467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Раздел 3.</w:t>
      </w:r>
      <w:r>
        <w:rPr>
          <w:sz w:val="28"/>
          <w:szCs w:val="28"/>
          <w:shd w:val="clear" w:color="auto" w:fill="FFFFFF"/>
        </w:rPr>
        <w:t xml:space="preserve"> </w:t>
      </w:r>
      <w:r w:rsidRPr="00E6432F">
        <w:rPr>
          <w:sz w:val="28"/>
          <w:szCs w:val="28"/>
          <w:shd w:val="clear" w:color="auto" w:fill="FFFFFF"/>
        </w:rPr>
        <w:t xml:space="preserve">Расчет </w:t>
      </w:r>
      <w:proofErr w:type="gramStart"/>
      <w:r w:rsidRPr="00E6432F">
        <w:rPr>
          <w:sz w:val="28"/>
          <w:szCs w:val="28"/>
          <w:shd w:val="clear" w:color="auto" w:fill="FFFFFF"/>
        </w:rPr>
        <w:t>показателей проектов бюджетов бюджетной</w:t>
      </w:r>
      <w:r>
        <w:rPr>
          <w:sz w:val="28"/>
          <w:szCs w:val="28"/>
          <w:shd w:val="clear" w:color="auto" w:fill="FFFFFF"/>
        </w:rPr>
        <w:t xml:space="preserve"> </w:t>
      </w:r>
      <w:r w:rsidRPr="00E6432F">
        <w:rPr>
          <w:sz w:val="28"/>
          <w:szCs w:val="28"/>
          <w:shd w:val="clear" w:color="auto" w:fill="FFFFFF"/>
        </w:rPr>
        <w:t>системы Российской Федерации</w:t>
      </w:r>
      <w:proofErr w:type="gramEnd"/>
    </w:p>
    <w:p w:rsidR="00146709" w:rsidRDefault="00146709" w:rsidP="00146709">
      <w:pPr>
        <w:jc w:val="both"/>
        <w:rPr>
          <w:i/>
          <w:sz w:val="28"/>
          <w:szCs w:val="28"/>
        </w:rPr>
      </w:pPr>
    </w:p>
    <w:p w:rsidR="00146709" w:rsidRDefault="00146709" w:rsidP="00146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Контрольные вопросы</w:t>
      </w:r>
    </w:p>
    <w:p w:rsidR="00146709" w:rsidRPr="00E6432F" w:rsidRDefault="00146709" w:rsidP="001467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Проанализировать состав и структуру </w:t>
      </w:r>
      <w:proofErr w:type="gramStart"/>
      <w:r w:rsidRPr="00E6432F">
        <w:rPr>
          <w:color w:val="000000"/>
          <w:sz w:val="28"/>
          <w:szCs w:val="28"/>
        </w:rPr>
        <w:t>показателей проектов бюджетов бюджетной системы Российской Федерации</w:t>
      </w:r>
      <w:proofErr w:type="gramEnd"/>
    </w:p>
    <w:p w:rsidR="00146709" w:rsidRDefault="00146709" w:rsidP="001467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E6432F">
        <w:rPr>
          <w:color w:val="000000"/>
          <w:sz w:val="28"/>
          <w:szCs w:val="28"/>
        </w:rPr>
        <w:t>асчеты</w:t>
      </w:r>
      <w:r>
        <w:rPr>
          <w:color w:val="000000"/>
          <w:sz w:val="28"/>
          <w:szCs w:val="28"/>
        </w:rPr>
        <w:t xml:space="preserve"> </w:t>
      </w:r>
      <w:r w:rsidRPr="00E6432F">
        <w:rPr>
          <w:color w:val="000000"/>
          <w:sz w:val="28"/>
          <w:szCs w:val="28"/>
        </w:rPr>
        <w:t>показателей проектов одного</w:t>
      </w:r>
      <w:r>
        <w:rPr>
          <w:color w:val="000000"/>
          <w:sz w:val="28"/>
          <w:szCs w:val="28"/>
        </w:rPr>
        <w:t xml:space="preserve"> </w:t>
      </w:r>
      <w:r w:rsidRPr="00E6432F">
        <w:rPr>
          <w:color w:val="000000"/>
          <w:sz w:val="28"/>
          <w:szCs w:val="28"/>
        </w:rPr>
        <w:t>из бюджетов РФ</w:t>
      </w:r>
    </w:p>
    <w:p w:rsidR="00146709" w:rsidRDefault="00146709" w:rsidP="00146709">
      <w:pPr>
        <w:jc w:val="both"/>
        <w:rPr>
          <w:sz w:val="28"/>
          <w:szCs w:val="28"/>
        </w:rPr>
      </w:pPr>
    </w:p>
    <w:p w:rsidR="00146709" w:rsidRPr="00E6432F" w:rsidRDefault="00146709" w:rsidP="00146709">
      <w:pPr>
        <w:jc w:val="both"/>
        <w:rPr>
          <w:sz w:val="28"/>
          <w:szCs w:val="28"/>
        </w:rPr>
      </w:pPr>
      <w:r w:rsidRPr="00E6432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E6432F">
        <w:rPr>
          <w:sz w:val="28"/>
          <w:szCs w:val="28"/>
        </w:rPr>
        <w:t>. Исполнение бюджетов бюджетной системы</w:t>
      </w:r>
      <w:r>
        <w:rPr>
          <w:sz w:val="28"/>
          <w:szCs w:val="28"/>
        </w:rPr>
        <w:t xml:space="preserve"> </w:t>
      </w:r>
      <w:r w:rsidRPr="00E6432F">
        <w:rPr>
          <w:sz w:val="28"/>
          <w:szCs w:val="28"/>
        </w:rPr>
        <w:t>Российской Федерации.</w:t>
      </w:r>
    </w:p>
    <w:p w:rsidR="00146709" w:rsidRDefault="00146709" w:rsidP="00146709">
      <w:pPr>
        <w:jc w:val="both"/>
        <w:rPr>
          <w:i/>
          <w:sz w:val="28"/>
          <w:szCs w:val="28"/>
        </w:rPr>
      </w:pPr>
    </w:p>
    <w:p w:rsidR="00146709" w:rsidRDefault="00146709" w:rsidP="00146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</w:p>
    <w:p w:rsidR="00146709" w:rsidRPr="00E6432F" w:rsidRDefault="00146709" w:rsidP="001467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432F">
        <w:rPr>
          <w:color w:val="000000"/>
          <w:sz w:val="28"/>
          <w:szCs w:val="28"/>
        </w:rPr>
        <w:t>Анализ исполнения одного</w:t>
      </w:r>
      <w:r>
        <w:rPr>
          <w:color w:val="000000"/>
          <w:sz w:val="28"/>
          <w:szCs w:val="28"/>
        </w:rPr>
        <w:t xml:space="preserve"> </w:t>
      </w:r>
      <w:r w:rsidRPr="00E6432F">
        <w:rPr>
          <w:color w:val="000000"/>
          <w:sz w:val="28"/>
          <w:szCs w:val="28"/>
        </w:rPr>
        <w:t>из бюджетов РФ.</w:t>
      </w:r>
    </w:p>
    <w:p w:rsidR="00146709" w:rsidRDefault="00146709" w:rsidP="00146709">
      <w:pPr>
        <w:jc w:val="both"/>
        <w:rPr>
          <w:color w:val="000000"/>
          <w:sz w:val="28"/>
          <w:szCs w:val="28"/>
        </w:rPr>
      </w:pPr>
    </w:p>
    <w:p w:rsidR="00146709" w:rsidRDefault="00146709" w:rsidP="00146709">
      <w:pPr>
        <w:jc w:val="both"/>
        <w:rPr>
          <w:sz w:val="28"/>
          <w:szCs w:val="28"/>
        </w:rPr>
      </w:pPr>
    </w:p>
    <w:p w:rsidR="00146709" w:rsidRPr="00E6432F" w:rsidRDefault="00146709" w:rsidP="00146709">
      <w:pPr>
        <w:jc w:val="both"/>
        <w:rPr>
          <w:sz w:val="28"/>
          <w:szCs w:val="28"/>
        </w:rPr>
      </w:pPr>
      <w:r w:rsidRPr="00E6432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E6432F">
        <w:rPr>
          <w:sz w:val="28"/>
          <w:szCs w:val="28"/>
        </w:rPr>
        <w:t xml:space="preserve">. Осуществление </w:t>
      </w:r>
      <w:proofErr w:type="gramStart"/>
      <w:r w:rsidRPr="00E6432F">
        <w:rPr>
          <w:sz w:val="28"/>
          <w:szCs w:val="28"/>
        </w:rPr>
        <w:t>контроля за</w:t>
      </w:r>
      <w:proofErr w:type="gramEnd"/>
      <w:r w:rsidRPr="00E6432F">
        <w:rPr>
          <w:sz w:val="28"/>
          <w:szCs w:val="28"/>
        </w:rPr>
        <w:t xml:space="preserve"> совершением</w:t>
      </w:r>
      <w:r>
        <w:rPr>
          <w:sz w:val="28"/>
          <w:szCs w:val="28"/>
        </w:rPr>
        <w:t xml:space="preserve"> </w:t>
      </w:r>
      <w:bookmarkStart w:id="5" w:name="_Hlk38746544"/>
      <w:r w:rsidRPr="00E6432F">
        <w:rPr>
          <w:sz w:val="28"/>
          <w:szCs w:val="28"/>
        </w:rPr>
        <w:t>операций со средствами бюджетов бюджетной</w:t>
      </w:r>
      <w:r>
        <w:rPr>
          <w:sz w:val="28"/>
          <w:szCs w:val="28"/>
        </w:rPr>
        <w:t xml:space="preserve"> </w:t>
      </w:r>
      <w:r w:rsidRPr="00E6432F">
        <w:rPr>
          <w:sz w:val="28"/>
          <w:szCs w:val="28"/>
        </w:rPr>
        <w:t>системы Российской Федерации.</w:t>
      </w:r>
    </w:p>
    <w:bookmarkEnd w:id="5"/>
    <w:p w:rsidR="00146709" w:rsidRDefault="00146709" w:rsidP="00146709">
      <w:pPr>
        <w:jc w:val="both"/>
        <w:rPr>
          <w:color w:val="000000"/>
          <w:sz w:val="28"/>
          <w:szCs w:val="28"/>
        </w:rPr>
      </w:pPr>
    </w:p>
    <w:p w:rsidR="00146709" w:rsidRDefault="00146709" w:rsidP="00146709">
      <w:pPr>
        <w:jc w:val="both"/>
        <w:rPr>
          <w:i/>
          <w:sz w:val="28"/>
          <w:szCs w:val="28"/>
        </w:rPr>
      </w:pPr>
      <w:bookmarkStart w:id="6" w:name="_Hlk38746328"/>
      <w:r>
        <w:rPr>
          <w:i/>
          <w:sz w:val="28"/>
          <w:szCs w:val="28"/>
        </w:rPr>
        <w:t>Контрольные вопросы</w:t>
      </w:r>
    </w:p>
    <w:bookmarkEnd w:id="6"/>
    <w:p w:rsidR="00146709" w:rsidRPr="00E6432F" w:rsidRDefault="00146709" w:rsidP="001467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Проанализировать состав и структуру </w:t>
      </w:r>
      <w:r w:rsidRPr="00E6432F">
        <w:rPr>
          <w:color w:val="000000"/>
          <w:sz w:val="28"/>
          <w:szCs w:val="28"/>
        </w:rPr>
        <w:t>операций со средствами бюджетов бюджетной системы Российской Федерации.</w:t>
      </w:r>
    </w:p>
    <w:p w:rsidR="00146709" w:rsidRPr="00E6432F" w:rsidRDefault="00146709" w:rsidP="001467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6432F">
        <w:rPr>
          <w:color w:val="000000"/>
          <w:sz w:val="28"/>
          <w:szCs w:val="28"/>
        </w:rPr>
        <w:t>бработ</w:t>
      </w:r>
      <w:r>
        <w:rPr>
          <w:color w:val="000000"/>
          <w:sz w:val="28"/>
          <w:szCs w:val="28"/>
        </w:rPr>
        <w:t xml:space="preserve">ка </w:t>
      </w:r>
      <w:r w:rsidRPr="00E6432F">
        <w:rPr>
          <w:color w:val="000000"/>
          <w:sz w:val="28"/>
          <w:szCs w:val="28"/>
        </w:rPr>
        <w:t xml:space="preserve">документы, и регистры </w:t>
      </w:r>
      <w:r>
        <w:rPr>
          <w:color w:val="000000"/>
          <w:sz w:val="28"/>
          <w:szCs w:val="28"/>
        </w:rPr>
        <w:t xml:space="preserve">по осуществлению </w:t>
      </w:r>
      <w:r w:rsidRPr="00E6432F">
        <w:rPr>
          <w:color w:val="000000"/>
          <w:sz w:val="28"/>
          <w:szCs w:val="28"/>
        </w:rPr>
        <w:t>операций со средствами бюджетов бюджетной системы Российской Федерации.</w:t>
      </w:r>
    </w:p>
    <w:p w:rsidR="00146709" w:rsidRDefault="00146709" w:rsidP="00146709">
      <w:pPr>
        <w:jc w:val="both"/>
        <w:rPr>
          <w:color w:val="000000"/>
          <w:sz w:val="28"/>
          <w:szCs w:val="28"/>
        </w:rPr>
      </w:pPr>
    </w:p>
    <w:p w:rsidR="00146709" w:rsidRDefault="00146709" w:rsidP="00146709">
      <w:pPr>
        <w:jc w:val="both"/>
        <w:rPr>
          <w:sz w:val="28"/>
          <w:szCs w:val="28"/>
        </w:rPr>
      </w:pPr>
    </w:p>
    <w:p w:rsidR="00146709" w:rsidRPr="00E6432F" w:rsidRDefault="00146709" w:rsidP="00146709">
      <w:pPr>
        <w:jc w:val="both"/>
        <w:rPr>
          <w:iCs/>
          <w:sz w:val="28"/>
          <w:szCs w:val="28"/>
        </w:rPr>
      </w:pPr>
      <w:r w:rsidRPr="00E6432F">
        <w:rPr>
          <w:iCs/>
          <w:sz w:val="28"/>
          <w:szCs w:val="28"/>
        </w:rPr>
        <w:t xml:space="preserve">Раздел </w:t>
      </w:r>
      <w:r>
        <w:rPr>
          <w:iCs/>
          <w:sz w:val="28"/>
          <w:szCs w:val="28"/>
        </w:rPr>
        <w:t>6</w:t>
      </w:r>
      <w:r w:rsidRPr="00E6432F">
        <w:rPr>
          <w:iCs/>
          <w:sz w:val="28"/>
          <w:szCs w:val="28"/>
        </w:rPr>
        <w:t>. Составление бюджетных смет казенных</w:t>
      </w:r>
      <w:r>
        <w:rPr>
          <w:iCs/>
          <w:sz w:val="28"/>
          <w:szCs w:val="28"/>
        </w:rPr>
        <w:t xml:space="preserve"> </w:t>
      </w:r>
      <w:r w:rsidRPr="00E6432F">
        <w:rPr>
          <w:iCs/>
          <w:sz w:val="28"/>
          <w:szCs w:val="28"/>
        </w:rPr>
        <w:t>учреждений и планов финансово-хозяйственной</w:t>
      </w:r>
      <w:r>
        <w:rPr>
          <w:iCs/>
          <w:sz w:val="28"/>
          <w:szCs w:val="28"/>
        </w:rPr>
        <w:t xml:space="preserve"> </w:t>
      </w:r>
      <w:r w:rsidRPr="00E6432F">
        <w:rPr>
          <w:iCs/>
          <w:sz w:val="28"/>
          <w:szCs w:val="28"/>
        </w:rPr>
        <w:t>деятельности бюджетных и автономных</w:t>
      </w:r>
      <w:r>
        <w:rPr>
          <w:iCs/>
          <w:sz w:val="28"/>
          <w:szCs w:val="28"/>
        </w:rPr>
        <w:t xml:space="preserve"> </w:t>
      </w:r>
      <w:r w:rsidRPr="00E6432F">
        <w:rPr>
          <w:iCs/>
          <w:sz w:val="28"/>
          <w:szCs w:val="28"/>
        </w:rPr>
        <w:t>учреждений.</w:t>
      </w:r>
    </w:p>
    <w:p w:rsidR="00146709" w:rsidRDefault="00146709" w:rsidP="001467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</w:t>
      </w:r>
    </w:p>
    <w:p w:rsidR="00146709" w:rsidRPr="00E6432F" w:rsidRDefault="00146709" w:rsidP="00146709">
      <w:pPr>
        <w:jc w:val="both"/>
        <w:rPr>
          <w:iCs/>
          <w:sz w:val="28"/>
          <w:szCs w:val="28"/>
        </w:rPr>
      </w:pPr>
      <w:r w:rsidRPr="00E6432F">
        <w:rPr>
          <w:iCs/>
          <w:sz w:val="28"/>
          <w:szCs w:val="28"/>
        </w:rPr>
        <w:t>- Проанализировать состав и структуру бюджетных смет казенных учреждений и планов финансово-хозяйственной деятельности бюджетных и автономных</w:t>
      </w:r>
      <w:r>
        <w:rPr>
          <w:iCs/>
          <w:sz w:val="28"/>
          <w:szCs w:val="28"/>
        </w:rPr>
        <w:t xml:space="preserve"> </w:t>
      </w:r>
      <w:r w:rsidRPr="00E6432F">
        <w:rPr>
          <w:iCs/>
          <w:sz w:val="28"/>
          <w:szCs w:val="28"/>
        </w:rPr>
        <w:t>учреждений.</w:t>
      </w:r>
    </w:p>
    <w:p w:rsidR="00146709" w:rsidRPr="00E6432F" w:rsidRDefault="00146709" w:rsidP="00146709">
      <w:pPr>
        <w:jc w:val="both"/>
        <w:rPr>
          <w:iCs/>
          <w:sz w:val="28"/>
          <w:szCs w:val="28"/>
        </w:rPr>
      </w:pPr>
      <w:r w:rsidRPr="00E6432F">
        <w:rPr>
          <w:iCs/>
          <w:sz w:val="28"/>
          <w:szCs w:val="28"/>
        </w:rPr>
        <w:t>- Обработка сметы</w:t>
      </w:r>
      <w:r>
        <w:rPr>
          <w:iCs/>
          <w:sz w:val="28"/>
          <w:szCs w:val="28"/>
        </w:rPr>
        <w:t xml:space="preserve"> </w:t>
      </w:r>
      <w:r w:rsidRPr="00E6432F">
        <w:rPr>
          <w:iCs/>
          <w:sz w:val="28"/>
          <w:szCs w:val="28"/>
        </w:rPr>
        <w:t>казенных учреждений</w:t>
      </w:r>
      <w:r>
        <w:rPr>
          <w:iCs/>
          <w:sz w:val="28"/>
          <w:szCs w:val="28"/>
        </w:rPr>
        <w:t>.</w:t>
      </w:r>
    </w:p>
    <w:p w:rsidR="00146709" w:rsidRDefault="00146709" w:rsidP="00146709">
      <w:pPr>
        <w:rPr>
          <w:sz w:val="28"/>
          <w:szCs w:val="28"/>
        </w:rPr>
      </w:pPr>
    </w:p>
    <w:p w:rsidR="00146709" w:rsidRPr="000C06A4" w:rsidRDefault="00146709" w:rsidP="00146709">
      <w:pPr>
        <w:rPr>
          <w:color w:val="000000"/>
          <w:sz w:val="28"/>
          <w:szCs w:val="28"/>
        </w:rPr>
      </w:pPr>
      <w:r w:rsidRPr="000C06A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0C06A4">
        <w:rPr>
          <w:sz w:val="28"/>
          <w:szCs w:val="28"/>
        </w:rPr>
        <w:t>.</w:t>
      </w:r>
      <w:r w:rsidRPr="000C06A4">
        <w:rPr>
          <w:sz w:val="28"/>
          <w:szCs w:val="28"/>
          <w:shd w:val="clear" w:color="auto" w:fill="FFFFFF"/>
        </w:rPr>
        <w:t xml:space="preserve"> </w:t>
      </w:r>
      <w:r w:rsidRPr="000C06A4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налогового учета на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предприятии</w:t>
      </w:r>
    </w:p>
    <w:p w:rsidR="00146709" w:rsidRPr="006022F8" w:rsidRDefault="00146709" w:rsidP="00146709">
      <w:pPr>
        <w:jc w:val="both"/>
        <w:rPr>
          <w:i/>
          <w:sz w:val="28"/>
          <w:szCs w:val="28"/>
        </w:rPr>
      </w:pPr>
    </w:p>
    <w:p w:rsidR="00146709" w:rsidRPr="006022F8" w:rsidRDefault="00146709" w:rsidP="00146709">
      <w:pPr>
        <w:jc w:val="both"/>
        <w:rPr>
          <w:i/>
          <w:sz w:val="28"/>
          <w:szCs w:val="28"/>
        </w:rPr>
      </w:pPr>
      <w:r w:rsidRPr="006022F8">
        <w:rPr>
          <w:i/>
          <w:sz w:val="28"/>
          <w:szCs w:val="28"/>
        </w:rPr>
        <w:t xml:space="preserve"> Контрольные вопросы</w:t>
      </w:r>
    </w:p>
    <w:p w:rsidR="00146709" w:rsidRPr="000C06A4" w:rsidRDefault="00146709" w:rsidP="00146709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C06A4">
        <w:rPr>
          <w:color w:val="000000"/>
          <w:sz w:val="28"/>
          <w:szCs w:val="28"/>
        </w:rPr>
        <w:t>Ознакомление с должностными обязанностями бухгалтера по налогам. Изучение учетной политики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налогообложения.</w:t>
      </w:r>
    </w:p>
    <w:p w:rsidR="00146709" w:rsidRPr="000C06A4" w:rsidRDefault="00146709" w:rsidP="00146709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C06A4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режима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налогообложения,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>применяемого</w:t>
      </w:r>
      <w:r>
        <w:rPr>
          <w:color w:val="000000"/>
          <w:sz w:val="28"/>
          <w:szCs w:val="28"/>
        </w:rPr>
        <w:t xml:space="preserve"> </w:t>
      </w:r>
      <w:r w:rsidRPr="000C06A4">
        <w:rPr>
          <w:color w:val="000000"/>
          <w:sz w:val="28"/>
          <w:szCs w:val="28"/>
        </w:rPr>
        <w:t xml:space="preserve">организацией. </w:t>
      </w:r>
    </w:p>
    <w:p w:rsidR="00146709" w:rsidRPr="000C06A4" w:rsidRDefault="00146709" w:rsidP="00146709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C06A4">
        <w:rPr>
          <w:color w:val="000000"/>
          <w:sz w:val="28"/>
          <w:szCs w:val="28"/>
        </w:rPr>
        <w:t>Определение перечня налогов, уплачиваемых организацией.</w:t>
      </w:r>
    </w:p>
    <w:p w:rsidR="00547EC1" w:rsidRDefault="00547EC1" w:rsidP="00547EC1">
      <w:pPr>
        <w:rPr>
          <w:rFonts w:ascii="yandex-sans" w:hAnsi="yandex-sans"/>
          <w:color w:val="000000"/>
          <w:sz w:val="23"/>
          <w:szCs w:val="23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146709">
        <w:rPr>
          <w:sz w:val="28"/>
          <w:szCs w:val="28"/>
        </w:rPr>
        <w:t>.</w:t>
      </w:r>
      <w:r w:rsidRPr="00146709">
        <w:rPr>
          <w:color w:val="000000"/>
          <w:sz w:val="28"/>
          <w:szCs w:val="28"/>
        </w:rPr>
        <w:t xml:space="preserve"> Страховые взносы на обязательное пенсионное страхование и социальное обеспечение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Начисление и перечисление страховых взносов в государственные внебюджетные фонды.</w:t>
      </w:r>
    </w:p>
    <w:p w:rsidR="00146709" w:rsidRPr="00146709" w:rsidRDefault="00146709" w:rsidP="00146709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</w:r>
    </w:p>
    <w:p w:rsid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Pr="00146709">
        <w:rPr>
          <w:sz w:val="28"/>
          <w:szCs w:val="28"/>
        </w:rPr>
        <w:t>. Оценка состава и структуры финансового механизма организации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 xml:space="preserve"> Контрольные вопросы</w:t>
      </w:r>
    </w:p>
    <w:p w:rsidR="00146709" w:rsidRPr="00146709" w:rsidRDefault="00146709" w:rsidP="00146709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Составить схему финансовых ресурсов организации</w:t>
      </w:r>
    </w:p>
    <w:p w:rsidR="00146709" w:rsidRPr="00146709" w:rsidRDefault="00146709" w:rsidP="00146709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Составить схему экономических показателей, характеризующих денежные фонды организации</w:t>
      </w: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10</w:t>
      </w:r>
      <w:r w:rsidRPr="00146709">
        <w:rPr>
          <w:sz w:val="28"/>
          <w:szCs w:val="28"/>
        </w:rPr>
        <w:t>. Денежный оборот организаций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Анализ доходов организации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Анализ расходов организации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sz w:val="28"/>
          <w:szCs w:val="28"/>
        </w:rPr>
      </w:pPr>
      <w:r w:rsidRPr="00146709">
        <w:rPr>
          <w:color w:val="000000"/>
          <w:sz w:val="28"/>
          <w:szCs w:val="28"/>
        </w:rPr>
        <w:t>Расчет прибыли организации</w:t>
      </w: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11</w:t>
      </w:r>
      <w:r w:rsidRPr="00146709">
        <w:rPr>
          <w:sz w:val="28"/>
          <w:szCs w:val="28"/>
        </w:rPr>
        <w:t>. Расчет рентабельности организации</w:t>
      </w:r>
    </w:p>
    <w:p w:rsidR="00146709" w:rsidRPr="00146709" w:rsidRDefault="00146709" w:rsidP="00146709">
      <w:pPr>
        <w:jc w:val="both"/>
        <w:rPr>
          <w:color w:val="000000"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Произвести расчет рентабельности</w:t>
      </w:r>
    </w:p>
    <w:p w:rsidR="00146709" w:rsidRPr="00146709" w:rsidRDefault="00146709" w:rsidP="00146709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Оценка собственного оборотного капитала организации</w:t>
      </w:r>
    </w:p>
    <w:p w:rsidR="00146709" w:rsidRDefault="00146709" w:rsidP="00146709">
      <w:pPr>
        <w:rPr>
          <w:sz w:val="28"/>
          <w:szCs w:val="28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146709">
        <w:rPr>
          <w:sz w:val="28"/>
          <w:szCs w:val="28"/>
        </w:rPr>
        <w:t>2.</w:t>
      </w:r>
      <w:r w:rsidRPr="00146709">
        <w:rPr>
          <w:sz w:val="28"/>
          <w:szCs w:val="28"/>
          <w:shd w:val="clear" w:color="auto" w:fill="FFFFFF"/>
        </w:rPr>
        <w:t xml:space="preserve"> </w:t>
      </w:r>
      <w:r w:rsidRPr="00146709">
        <w:rPr>
          <w:color w:val="000000"/>
          <w:sz w:val="28"/>
          <w:szCs w:val="28"/>
        </w:rPr>
        <w:t>Финансовый план организации</w:t>
      </w:r>
    </w:p>
    <w:p w:rsidR="00146709" w:rsidRPr="00146709" w:rsidRDefault="00146709" w:rsidP="00146709">
      <w:pPr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Анализ финансово-хозяйственную деятельность организации</w:t>
      </w:r>
    </w:p>
    <w:p w:rsidR="00146709" w:rsidRPr="00146709" w:rsidRDefault="00146709" w:rsidP="00146709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Составление бизнес-плана организации (отразить финансово- хозяйственную деятельность организации)</w:t>
      </w: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146709">
        <w:rPr>
          <w:sz w:val="28"/>
          <w:szCs w:val="28"/>
        </w:rPr>
        <w:t>3.</w:t>
      </w:r>
      <w:r w:rsidRPr="00146709">
        <w:rPr>
          <w:color w:val="000000"/>
          <w:sz w:val="28"/>
          <w:szCs w:val="28"/>
        </w:rPr>
        <w:t xml:space="preserve"> Инвестиционная политика организации</w:t>
      </w:r>
    </w:p>
    <w:p w:rsidR="00146709" w:rsidRPr="00146709" w:rsidRDefault="00146709" w:rsidP="00146709">
      <w:pPr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Проанализировать инвестиционный проект организации</w:t>
      </w:r>
    </w:p>
    <w:p w:rsidR="00146709" w:rsidRPr="00146709" w:rsidRDefault="00146709" w:rsidP="00146709">
      <w:pPr>
        <w:rPr>
          <w:sz w:val="28"/>
          <w:szCs w:val="28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146709">
        <w:rPr>
          <w:sz w:val="28"/>
          <w:szCs w:val="28"/>
        </w:rPr>
        <w:t>4.</w:t>
      </w:r>
      <w:r w:rsidRPr="00146709">
        <w:rPr>
          <w:color w:val="000000"/>
          <w:sz w:val="28"/>
          <w:szCs w:val="28"/>
        </w:rPr>
        <w:t xml:space="preserve"> Анализ использования бюджетного финансирования как источника финансового оздоровления организаций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3"/>
        </w:num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Проанализировать потребность организации в субсидии (от органов государственной власти РФ)</w:t>
      </w:r>
    </w:p>
    <w:p w:rsidR="00146709" w:rsidRDefault="00146709" w:rsidP="00547EC1">
      <w:pPr>
        <w:rPr>
          <w:rFonts w:ascii="yandex-sans" w:hAnsi="yandex-sans"/>
          <w:color w:val="000000"/>
          <w:sz w:val="23"/>
          <w:szCs w:val="23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15</w:t>
      </w:r>
      <w:r w:rsidRPr="00146709">
        <w:rPr>
          <w:sz w:val="28"/>
          <w:szCs w:val="28"/>
        </w:rPr>
        <w:t>. Оценка состава и структуры финансового механизма организации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 xml:space="preserve"> Контрольные вопросы</w:t>
      </w:r>
    </w:p>
    <w:p w:rsidR="00146709" w:rsidRPr="00146709" w:rsidRDefault="00146709" w:rsidP="00146709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Составить схему финансовых ресурсов организации</w:t>
      </w:r>
    </w:p>
    <w:p w:rsidR="00146709" w:rsidRPr="00146709" w:rsidRDefault="00146709" w:rsidP="00146709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Составить схему экономических показателей, характеризующих денежные фонды организации</w:t>
      </w: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16</w:t>
      </w:r>
      <w:r w:rsidRPr="00146709">
        <w:rPr>
          <w:sz w:val="28"/>
          <w:szCs w:val="28"/>
        </w:rPr>
        <w:t>. Денежный оборот организаций</w:t>
      </w: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Анализ доходов организации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Анализ расходов организации</w:t>
      </w:r>
    </w:p>
    <w:p w:rsidR="00146709" w:rsidRPr="00146709" w:rsidRDefault="00146709" w:rsidP="00146709">
      <w:pPr>
        <w:numPr>
          <w:ilvl w:val="0"/>
          <w:numId w:val="41"/>
        </w:numPr>
        <w:jc w:val="both"/>
        <w:rPr>
          <w:sz w:val="28"/>
          <w:szCs w:val="28"/>
        </w:rPr>
      </w:pPr>
      <w:r w:rsidRPr="00146709">
        <w:rPr>
          <w:color w:val="000000"/>
          <w:sz w:val="28"/>
          <w:szCs w:val="28"/>
        </w:rPr>
        <w:t>Расчет прибыли организации</w:t>
      </w: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</w:p>
    <w:p w:rsidR="00146709" w:rsidRPr="00146709" w:rsidRDefault="00146709" w:rsidP="00146709">
      <w:pPr>
        <w:jc w:val="both"/>
        <w:rPr>
          <w:sz w:val="28"/>
          <w:szCs w:val="28"/>
        </w:rPr>
      </w:pPr>
      <w:r w:rsidRPr="0014670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17</w:t>
      </w:r>
      <w:r w:rsidRPr="00146709">
        <w:rPr>
          <w:sz w:val="28"/>
          <w:szCs w:val="28"/>
        </w:rPr>
        <w:t>. Расчет рентабельности организации</w:t>
      </w:r>
    </w:p>
    <w:p w:rsidR="00146709" w:rsidRPr="00146709" w:rsidRDefault="00146709" w:rsidP="00146709">
      <w:pPr>
        <w:jc w:val="both"/>
        <w:rPr>
          <w:color w:val="000000"/>
          <w:sz w:val="28"/>
          <w:szCs w:val="28"/>
        </w:rPr>
      </w:pPr>
    </w:p>
    <w:p w:rsidR="00146709" w:rsidRPr="00146709" w:rsidRDefault="00146709" w:rsidP="00146709">
      <w:pPr>
        <w:jc w:val="both"/>
        <w:rPr>
          <w:i/>
          <w:sz w:val="28"/>
          <w:szCs w:val="28"/>
        </w:rPr>
      </w:pPr>
      <w:r w:rsidRPr="00146709">
        <w:rPr>
          <w:i/>
          <w:sz w:val="28"/>
          <w:szCs w:val="28"/>
        </w:rPr>
        <w:t>Контрольные вопросы</w:t>
      </w:r>
    </w:p>
    <w:p w:rsidR="00146709" w:rsidRPr="00146709" w:rsidRDefault="00146709" w:rsidP="00146709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Произвести расчет рентабельности</w:t>
      </w:r>
    </w:p>
    <w:p w:rsidR="00146709" w:rsidRPr="00146709" w:rsidRDefault="00146709" w:rsidP="00146709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Оценка собственного оборотного капитала организации</w:t>
      </w:r>
    </w:p>
    <w:p w:rsidR="00146709" w:rsidRDefault="00146709" w:rsidP="00146709">
      <w:pPr>
        <w:rPr>
          <w:rFonts w:ascii="yandex-sans" w:hAnsi="yandex-sans"/>
          <w:color w:val="000000"/>
          <w:sz w:val="23"/>
          <w:szCs w:val="23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 xml:space="preserve">Раздел 18. Примечания к годовой финансовой отчетности и их содержание. </w:t>
      </w:r>
    </w:p>
    <w:p w:rsidR="00146709" w:rsidRPr="00146709" w:rsidRDefault="00146709" w:rsidP="00146709">
      <w:pPr>
        <w:rPr>
          <w:color w:val="000000"/>
          <w:sz w:val="28"/>
          <w:szCs w:val="28"/>
        </w:rPr>
      </w:pPr>
    </w:p>
    <w:p w:rsidR="00146709" w:rsidRPr="00146709" w:rsidRDefault="00146709" w:rsidP="00146709">
      <w:pPr>
        <w:rPr>
          <w:i/>
          <w:iCs/>
          <w:color w:val="000000"/>
          <w:sz w:val="28"/>
          <w:szCs w:val="28"/>
        </w:rPr>
      </w:pPr>
      <w:r w:rsidRPr="00146709">
        <w:rPr>
          <w:i/>
          <w:iCs/>
          <w:color w:val="000000"/>
          <w:sz w:val="28"/>
          <w:szCs w:val="28"/>
        </w:rPr>
        <w:t xml:space="preserve"> Контрольные вопросы</w:t>
      </w:r>
    </w:p>
    <w:p w:rsidR="00146709" w:rsidRPr="00146709" w:rsidRDefault="00146709" w:rsidP="00146709">
      <w:pPr>
        <w:pStyle w:val="a4"/>
        <w:numPr>
          <w:ilvl w:val="0"/>
          <w:numId w:val="46"/>
        </w:num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 xml:space="preserve">Проанализировать состав и структуру годовой финансовой </w:t>
      </w:r>
      <w:proofErr w:type="gramStart"/>
      <w:r w:rsidRPr="00146709">
        <w:rPr>
          <w:color w:val="000000"/>
          <w:sz w:val="28"/>
          <w:szCs w:val="28"/>
        </w:rPr>
        <w:t>отчетности</w:t>
      </w:r>
      <w:proofErr w:type="gramEnd"/>
      <w:r w:rsidRPr="00146709">
        <w:rPr>
          <w:color w:val="000000"/>
          <w:sz w:val="28"/>
          <w:szCs w:val="28"/>
        </w:rPr>
        <w:t xml:space="preserve"> и их содержание.</w:t>
      </w:r>
    </w:p>
    <w:p w:rsidR="00146709" w:rsidRPr="00146709" w:rsidRDefault="00146709" w:rsidP="00146709">
      <w:pPr>
        <w:pStyle w:val="a4"/>
        <w:numPr>
          <w:ilvl w:val="0"/>
          <w:numId w:val="46"/>
        </w:num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 xml:space="preserve">Содержание примечаний к годовой финансовой отчетности </w:t>
      </w:r>
    </w:p>
    <w:p w:rsidR="00146709" w:rsidRPr="00146709" w:rsidRDefault="00146709" w:rsidP="00146709">
      <w:pPr>
        <w:rPr>
          <w:color w:val="000000"/>
          <w:sz w:val="28"/>
          <w:szCs w:val="28"/>
        </w:rPr>
      </w:pPr>
    </w:p>
    <w:p w:rsidR="00146709" w:rsidRPr="00146709" w:rsidRDefault="00146709" w:rsidP="00146709">
      <w:p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Раздел 19. Анализ вероятности банкротства</w:t>
      </w:r>
    </w:p>
    <w:p w:rsidR="00146709" w:rsidRPr="00146709" w:rsidRDefault="00146709" w:rsidP="00146709">
      <w:pPr>
        <w:rPr>
          <w:color w:val="000000"/>
          <w:sz w:val="28"/>
          <w:szCs w:val="28"/>
        </w:rPr>
      </w:pPr>
    </w:p>
    <w:p w:rsidR="00146709" w:rsidRPr="00146709" w:rsidRDefault="00146709" w:rsidP="00146709">
      <w:pPr>
        <w:rPr>
          <w:i/>
          <w:iCs/>
          <w:color w:val="000000"/>
          <w:sz w:val="28"/>
          <w:szCs w:val="28"/>
        </w:rPr>
      </w:pPr>
      <w:r w:rsidRPr="00146709">
        <w:rPr>
          <w:i/>
          <w:iCs/>
          <w:color w:val="000000"/>
          <w:sz w:val="28"/>
          <w:szCs w:val="28"/>
        </w:rPr>
        <w:lastRenderedPageBreak/>
        <w:t>Контрольные вопросы</w:t>
      </w:r>
    </w:p>
    <w:p w:rsidR="00146709" w:rsidRDefault="00146709" w:rsidP="00146709">
      <w:pPr>
        <w:rPr>
          <w:color w:val="000000"/>
          <w:sz w:val="28"/>
          <w:szCs w:val="28"/>
        </w:rPr>
      </w:pPr>
      <w:r w:rsidRPr="00146709">
        <w:rPr>
          <w:color w:val="000000"/>
          <w:sz w:val="28"/>
          <w:szCs w:val="28"/>
        </w:rPr>
        <w:t>- Провести анализ вероятности банкротства</w:t>
      </w:r>
    </w:p>
    <w:p w:rsidR="00146709" w:rsidRPr="00146709" w:rsidRDefault="00146709" w:rsidP="00146709">
      <w:pPr>
        <w:rPr>
          <w:color w:val="000000"/>
          <w:sz w:val="28"/>
          <w:szCs w:val="28"/>
        </w:rPr>
      </w:pPr>
    </w:p>
    <w:p w:rsidR="00094BB7" w:rsidRPr="00FA375B" w:rsidRDefault="00094BB7" w:rsidP="009C4AD5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A375B">
        <w:rPr>
          <w:b/>
          <w:i/>
          <w:sz w:val="28"/>
          <w:szCs w:val="28"/>
        </w:rPr>
        <w:t>Ф</w:t>
      </w:r>
      <w:r w:rsidR="008A093A" w:rsidRPr="00FA375B">
        <w:rPr>
          <w:b/>
          <w:i/>
          <w:sz w:val="28"/>
          <w:szCs w:val="28"/>
        </w:rPr>
        <w:t>ормы промежуточной аттестации (</w:t>
      </w:r>
      <w:r w:rsidRPr="00FA375B">
        <w:rPr>
          <w:b/>
          <w:i/>
          <w:sz w:val="28"/>
          <w:szCs w:val="28"/>
        </w:rPr>
        <w:t xml:space="preserve">по итогам </w:t>
      </w:r>
      <w:r w:rsidR="003E06EE" w:rsidRPr="00FA375B">
        <w:rPr>
          <w:b/>
          <w:i/>
          <w:sz w:val="28"/>
          <w:szCs w:val="28"/>
        </w:rPr>
        <w:t>производственной</w:t>
      </w:r>
      <w:r w:rsidRPr="00FA375B">
        <w:rPr>
          <w:b/>
          <w:i/>
          <w:sz w:val="28"/>
          <w:szCs w:val="28"/>
        </w:rPr>
        <w:t xml:space="preserve"> практики)</w:t>
      </w:r>
    </w:p>
    <w:p w:rsidR="00C31485" w:rsidRPr="00FA375B" w:rsidRDefault="008A093A" w:rsidP="009C4A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A375B">
        <w:rPr>
          <w:sz w:val="28"/>
          <w:szCs w:val="28"/>
        </w:rPr>
        <w:t>составление и защита отчёта</w:t>
      </w:r>
      <w:r w:rsidR="00C31485" w:rsidRPr="00FA375B">
        <w:rPr>
          <w:sz w:val="28"/>
          <w:szCs w:val="28"/>
        </w:rPr>
        <w:t xml:space="preserve"> 6 часов;</w:t>
      </w:r>
    </w:p>
    <w:p w:rsidR="008A093A" w:rsidRPr="00FA375B" w:rsidRDefault="008A093A" w:rsidP="009C4AD5">
      <w:pPr>
        <w:pStyle w:val="a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A375B">
        <w:rPr>
          <w:sz w:val="28"/>
          <w:szCs w:val="28"/>
        </w:rPr>
        <w:t>дифференцированный зачёт</w:t>
      </w:r>
      <w:r w:rsidR="00C31485" w:rsidRPr="00FA375B">
        <w:rPr>
          <w:sz w:val="28"/>
          <w:szCs w:val="28"/>
        </w:rPr>
        <w:t xml:space="preserve"> 2 часа</w:t>
      </w:r>
      <w:r w:rsidR="00C31485" w:rsidRPr="00FA375B">
        <w:rPr>
          <w:i/>
          <w:sz w:val="28"/>
          <w:szCs w:val="28"/>
        </w:rPr>
        <w:t>.</w:t>
      </w:r>
    </w:p>
    <w:p w:rsidR="003E06EE" w:rsidRPr="00FA375B" w:rsidRDefault="003E06EE" w:rsidP="00094BB7">
      <w:pPr>
        <w:jc w:val="both"/>
        <w:rPr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Учебно-методическое и информационное обеспечение производственной практики</w:t>
      </w:r>
    </w:p>
    <w:p w:rsidR="00211020" w:rsidRDefault="00211020" w:rsidP="00211020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Конституция Российской Федерации с изменениями.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Бюджетный кодекс Российской Федерации с изменениями.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Налоговый кодекс Российской Федерации. Части первая и вторая с изменениями.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Кодекс Российской Федерации об административных правонарушениях.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«О федеральном бюджете на очередной финансовый год и плановый период».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16.07.1999 года №165-ФЗ «Об основах обязательного социального страхования»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06.10.2003 года №131-ФЗ «Об общих принципах организации местного самоуправления в Российской Федерации»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18.07.2011 года №223-ФЗ «О закупках товаров, работ, услуг отдельными видами юридических лиц»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lastRenderedPageBreak/>
        <w:t xml:space="preserve"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29.11.2010 года №326-ФЗ «Об обязательном медицинском страховании в Российской Федерации»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29.12.2012 года №273-ФЗ «Об образовании»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19.05.1995 года №81-ФЗ «О государственных пособиях гражданам, имеющим детей»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12.01.1996 года №7-ФЗ «О некоммерческих организациях»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03.11.2006 года №174-ФЗ «Об автономных учреждениях»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29.12.2006 года №256-ФЗ «О дополнительных мерах государственной поддержки семей, имеющих детей»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Федеральный закон от 28.12.2013 года №442-ФЗ «Об основах социального обслуживания граждан в Российской Федерации»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Указ Президента Российской Федерации от 25.07.2006 года  №763 «О денежном содержании федеральных государственных гражданских служащих».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Указ Президента Российской Федерации от 07.05.2012 года №606 «О мерах по реализации демографической политики Российской Федерации» 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Указ Президента Российской Федерации от 07.05.2012 года №597«О мероприятиях по реализации государственной социальной политики».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Указ Президента Российской Федерации от 07.05.2012 года №598 «О совершенствовании государственной политики в сфере здравоохранения»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Указ Президента Российской Федерации от 07.05.2012 года №599 «О мерах по реализации государственной политики в области образования и науки»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Закон субъекта Российской Федерации «О бюджетном устройстве и бюджетном процессе в субъекте Российской Федерации» в действующей редакции. 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Закон субъекта Российской Федерации «О бюджете субъекта Российской Федерации на очередной финансовый год и плановый период»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proofErr w:type="gramStart"/>
      <w:r w:rsidRPr="007F311B">
        <w:rPr>
          <w:rFonts w:eastAsia="Arial Unicode MS"/>
          <w:sz w:val="28"/>
          <w:szCs w:val="28"/>
        </w:rPr>
        <w:t xml:space="preserve">Постановление Правительства Российской Федерации от 05.08.2008 года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</w:t>
      </w:r>
      <w:r w:rsidRPr="007F311B">
        <w:rPr>
          <w:rFonts w:eastAsia="Arial Unicode MS"/>
          <w:sz w:val="28"/>
          <w:szCs w:val="28"/>
        </w:rPr>
        <w:lastRenderedPageBreak/>
        <w:t>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</w:t>
      </w:r>
      <w:proofErr w:type="gramEnd"/>
      <w:r w:rsidRPr="007F311B">
        <w:rPr>
          <w:rFonts w:eastAsia="Arial Unicode MS"/>
          <w:sz w:val="28"/>
          <w:szCs w:val="28"/>
        </w:rPr>
        <w:t xml:space="preserve"> по оплате труда работников федеральных государственных учреждений»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Постановление Правительства Российской Федерации от 24 марта 2018 года №326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</w:t>
      </w:r>
      <w:proofErr w:type="gramStart"/>
      <w:r w:rsidRPr="007F311B">
        <w:rPr>
          <w:rFonts w:eastAsia="Arial Unicode MS"/>
          <w:sz w:val="28"/>
          <w:szCs w:val="28"/>
        </w:rPr>
        <w:t>утратившими</w:t>
      </w:r>
      <w:proofErr w:type="gramEnd"/>
      <w:r w:rsidRPr="007F311B">
        <w:rPr>
          <w:rFonts w:eastAsia="Arial Unicode MS"/>
          <w:sz w:val="28"/>
          <w:szCs w:val="28"/>
        </w:rPr>
        <w:t xml:space="preserve"> силу некоторых актов Правительства Российской Федерации»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Постановление Правительства РФ от 26 июня 2015 года №640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Постановление Правительства РФ от 30.12.2017 года №1722 "Об утверждении Правил казначейского сопровождения сре</w:t>
      </w:r>
      <w:proofErr w:type="gramStart"/>
      <w:r w:rsidRPr="007F311B">
        <w:rPr>
          <w:rFonts w:eastAsia="Arial Unicode MS"/>
          <w:sz w:val="28"/>
          <w:szCs w:val="28"/>
        </w:rPr>
        <w:t>дств в сл</w:t>
      </w:r>
      <w:proofErr w:type="gramEnd"/>
      <w:r w:rsidRPr="007F311B">
        <w:rPr>
          <w:rFonts w:eastAsia="Arial Unicode MS"/>
          <w:sz w:val="28"/>
          <w:szCs w:val="28"/>
        </w:rPr>
        <w:t>учаях, предусмотренных Федеральным законом "О федеральном бюджете на 2018 год и на плановый период 2019 и 2020 годов"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Постановление Правительства Российской Федерации от 28.12.2017 года №1680 «Об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годов»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Постановление Правительства РФ от 5 июня 2015 года №552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(с изменениями и дополнениями от 25 января 2017 г.)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Постановление Правительства РФ от 5 июня 2015 года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 изменениями и дополнениями от 25 января 2017 г.)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Приказ Минфина России от 28.12.2016 года №244н «О Порядке проведения территориальными органами Федерального казначейства санкционирования операций при казначейском сопровождении сре</w:t>
      </w:r>
      <w:proofErr w:type="gramStart"/>
      <w:r w:rsidRPr="007F311B">
        <w:rPr>
          <w:rFonts w:eastAsia="Arial Unicode MS"/>
          <w:sz w:val="28"/>
          <w:szCs w:val="28"/>
        </w:rPr>
        <w:t>дств в в</w:t>
      </w:r>
      <w:proofErr w:type="gramEnd"/>
      <w:r w:rsidRPr="007F311B">
        <w:rPr>
          <w:rFonts w:eastAsia="Arial Unicode MS"/>
          <w:sz w:val="28"/>
          <w:szCs w:val="28"/>
        </w:rPr>
        <w:t>алюте Российской Федерации в случаях, предусмотренных Федеральным законом "О федеральном бюджете на 2017 год и на плановый период 2018 и 2019 годов»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lastRenderedPageBreak/>
        <w:t>Приказ Минфина России от 25.12.2015 года №213н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proofErr w:type="gramStart"/>
      <w:r w:rsidRPr="007F311B">
        <w:rPr>
          <w:rFonts w:eastAsia="Arial Unicode MS"/>
          <w:sz w:val="28"/>
          <w:szCs w:val="28"/>
        </w:rPr>
        <w:t>Приказ Минфина России от 08.12.2017 года №220н «Об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2018 год и на плановый период 2019 и 2020 годов» (в действующей редакции).</w:t>
      </w:r>
      <w:proofErr w:type="gramEnd"/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Приказ Минфина России от 01.07.2013 года №65н «Об утверждении Указаний о порядке применения бюджетной классификации Российской Федерации».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Приказ Минфина России от 20.11.2007 года №112н «Об Общих требованиях к порядку составления, утверждения и ведения бюджетных смет казенных учреждений» 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>Приказ Минфина России от 28.07.2010 года №81н «О требованиях к плану финансово-хозяйственной деятельности государственного (муниципального) учреждения»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Приказ </w:t>
      </w:r>
      <w:proofErr w:type="spellStart"/>
      <w:r w:rsidRPr="007F311B">
        <w:rPr>
          <w:rFonts w:eastAsia="Arial Unicode MS"/>
          <w:sz w:val="28"/>
          <w:szCs w:val="28"/>
        </w:rPr>
        <w:t>Минздравсоцразвития</w:t>
      </w:r>
      <w:proofErr w:type="spellEnd"/>
      <w:r w:rsidRPr="007F311B">
        <w:rPr>
          <w:rFonts w:eastAsia="Arial Unicode MS"/>
          <w:sz w:val="28"/>
          <w:szCs w:val="28"/>
        </w:rPr>
        <w:t xml:space="preserve"> России от 22.10.2007 года №663 «О методических рекомендациях по введению в федеральных бюджетных учреждениях новых систем оплаты труда» (в действующей редакции).</w:t>
      </w:r>
    </w:p>
    <w:p w:rsidR="00383187" w:rsidRPr="007F311B" w:rsidRDefault="00383187" w:rsidP="00383187">
      <w:pPr>
        <w:numPr>
          <w:ilvl w:val="0"/>
          <w:numId w:val="3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Приказ </w:t>
      </w:r>
      <w:proofErr w:type="spellStart"/>
      <w:r w:rsidRPr="007F311B">
        <w:rPr>
          <w:rFonts w:eastAsia="Arial Unicode MS"/>
          <w:sz w:val="28"/>
          <w:szCs w:val="28"/>
        </w:rPr>
        <w:t>Минздравсоцразвития</w:t>
      </w:r>
      <w:proofErr w:type="spellEnd"/>
      <w:r w:rsidRPr="007F311B">
        <w:rPr>
          <w:rFonts w:eastAsia="Arial Unicode MS"/>
          <w:sz w:val="28"/>
          <w:szCs w:val="28"/>
        </w:rPr>
        <w:t xml:space="preserve"> России от 29.12.2007 года 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(в действующей редакции).</w:t>
      </w:r>
    </w:p>
    <w:p w:rsidR="00383187" w:rsidRPr="007F311B" w:rsidRDefault="00383187" w:rsidP="00383187">
      <w:pPr>
        <w:rPr>
          <w:sz w:val="28"/>
          <w:szCs w:val="28"/>
        </w:rPr>
      </w:pPr>
    </w:p>
    <w:p w:rsidR="00383187" w:rsidRPr="007F311B" w:rsidRDefault="00383187" w:rsidP="00383187">
      <w:pPr>
        <w:rPr>
          <w:rFonts w:eastAsia="Arial Unicode MS"/>
          <w:bCs/>
          <w:sz w:val="28"/>
          <w:szCs w:val="28"/>
        </w:rPr>
      </w:pPr>
      <w:r w:rsidRPr="007F311B">
        <w:rPr>
          <w:sz w:val="28"/>
          <w:szCs w:val="28"/>
        </w:rPr>
        <w:t>Основная литература:</w:t>
      </w:r>
    </w:p>
    <w:p w:rsidR="00383187" w:rsidRPr="007F311B" w:rsidRDefault="00383187" w:rsidP="00383187">
      <w:pPr>
        <w:numPr>
          <w:ilvl w:val="0"/>
          <w:numId w:val="36"/>
        </w:numPr>
        <w:ind w:left="0" w:hanging="425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Афанасьев, М.П. </w:t>
      </w:r>
      <w:proofErr w:type="spellStart"/>
      <w:r w:rsidRPr="007F311B">
        <w:rPr>
          <w:rFonts w:eastAsia="Arial Unicode MS"/>
          <w:sz w:val="28"/>
          <w:szCs w:val="28"/>
        </w:rPr>
        <w:t>Беленчук</w:t>
      </w:r>
      <w:proofErr w:type="spellEnd"/>
      <w:r w:rsidRPr="007F311B">
        <w:rPr>
          <w:rFonts w:eastAsia="Arial Unicode MS"/>
          <w:sz w:val="28"/>
          <w:szCs w:val="28"/>
        </w:rPr>
        <w:t xml:space="preserve">, А. А, </w:t>
      </w:r>
      <w:proofErr w:type="spellStart"/>
      <w:r w:rsidRPr="007F311B">
        <w:rPr>
          <w:rFonts w:eastAsia="Arial Unicode MS"/>
          <w:sz w:val="28"/>
          <w:szCs w:val="28"/>
        </w:rPr>
        <w:t>Кривогов</w:t>
      </w:r>
      <w:proofErr w:type="spellEnd"/>
      <w:r w:rsidRPr="007F311B">
        <w:rPr>
          <w:rFonts w:eastAsia="Arial Unicode MS"/>
          <w:sz w:val="28"/>
          <w:szCs w:val="28"/>
        </w:rPr>
        <w:t xml:space="preserve">, И. В. Бюджет и бюджетная система. В 2 т.: учебник для </w:t>
      </w:r>
      <w:proofErr w:type="spellStart"/>
      <w:r w:rsidRPr="007F311B">
        <w:rPr>
          <w:rFonts w:eastAsia="Arial Unicode MS"/>
          <w:sz w:val="28"/>
          <w:szCs w:val="28"/>
        </w:rPr>
        <w:t>бакалавриата</w:t>
      </w:r>
      <w:proofErr w:type="spellEnd"/>
      <w:r w:rsidRPr="007F311B">
        <w:rPr>
          <w:rFonts w:eastAsia="Arial Unicode MS"/>
          <w:sz w:val="28"/>
          <w:szCs w:val="28"/>
        </w:rPr>
        <w:t xml:space="preserve"> и магистратуры; под ред.М.П. Афанасьева; [предисловие А. Л. Кудрина]. — М.: Издательство </w:t>
      </w:r>
      <w:proofErr w:type="spellStart"/>
      <w:r w:rsidRPr="007F311B">
        <w:rPr>
          <w:rFonts w:eastAsia="Arial Unicode MS"/>
          <w:sz w:val="28"/>
          <w:szCs w:val="28"/>
        </w:rPr>
        <w:t>Юрайт</w:t>
      </w:r>
      <w:proofErr w:type="spellEnd"/>
      <w:r w:rsidRPr="007F311B">
        <w:rPr>
          <w:rFonts w:eastAsia="Arial Unicode MS"/>
          <w:sz w:val="28"/>
          <w:szCs w:val="28"/>
        </w:rPr>
        <w:t xml:space="preserve">, — 363 с. Академический курс. 2016 </w:t>
      </w:r>
    </w:p>
    <w:p w:rsidR="00383187" w:rsidRPr="007F311B" w:rsidRDefault="00383187" w:rsidP="00383187">
      <w:pPr>
        <w:numPr>
          <w:ilvl w:val="0"/>
          <w:numId w:val="36"/>
        </w:numPr>
        <w:ind w:left="0" w:hanging="425"/>
        <w:jc w:val="both"/>
        <w:rPr>
          <w:rFonts w:eastAsia="Arial Unicode MS"/>
          <w:sz w:val="28"/>
          <w:szCs w:val="28"/>
        </w:rPr>
      </w:pPr>
      <w:proofErr w:type="spellStart"/>
      <w:r w:rsidRPr="007F311B">
        <w:rPr>
          <w:rFonts w:eastAsia="Arial Unicode MS"/>
          <w:sz w:val="28"/>
          <w:szCs w:val="28"/>
        </w:rPr>
        <w:t>Ниналалова</w:t>
      </w:r>
      <w:proofErr w:type="spellEnd"/>
      <w:r w:rsidRPr="007F311B">
        <w:rPr>
          <w:rFonts w:eastAsia="Arial Unicode MS"/>
          <w:sz w:val="28"/>
          <w:szCs w:val="28"/>
        </w:rPr>
        <w:t xml:space="preserve"> Ф.И. Бюджетная система Российской Федерации: учебное пособие / Ф.И. </w:t>
      </w:r>
      <w:proofErr w:type="spellStart"/>
      <w:r w:rsidRPr="007F311B">
        <w:rPr>
          <w:rFonts w:eastAsia="Arial Unicode MS"/>
          <w:sz w:val="28"/>
          <w:szCs w:val="28"/>
        </w:rPr>
        <w:t>Ниналалова</w:t>
      </w:r>
      <w:proofErr w:type="spellEnd"/>
      <w:proofErr w:type="gramStart"/>
      <w:r w:rsidRPr="007F311B">
        <w:rPr>
          <w:rFonts w:eastAsia="Arial Unicode MS"/>
          <w:sz w:val="28"/>
          <w:szCs w:val="28"/>
        </w:rPr>
        <w:t xml:space="preserve">.. – </w:t>
      </w:r>
      <w:proofErr w:type="gramEnd"/>
      <w:r w:rsidRPr="007F311B">
        <w:rPr>
          <w:rFonts w:eastAsia="Arial Unicode MS"/>
          <w:sz w:val="28"/>
          <w:szCs w:val="28"/>
        </w:rPr>
        <w:t xml:space="preserve">М., Вузовский учебник: ИНФРА-М, 2017. [Электронный ресурс; Режим доступа: </w:t>
      </w:r>
      <w:proofErr w:type="spellStart"/>
      <w:r w:rsidRPr="007F311B">
        <w:rPr>
          <w:rFonts w:eastAsia="Arial Unicode MS"/>
          <w:sz w:val="28"/>
          <w:szCs w:val="28"/>
        </w:rPr>
        <w:t>ht</w:t>
      </w:r>
      <w:proofErr w:type="spellEnd"/>
      <w:r w:rsidRPr="007F311B">
        <w:rPr>
          <w:rFonts w:eastAsia="Arial Unicode MS"/>
          <w:sz w:val="28"/>
          <w:szCs w:val="28"/>
          <w:lang w:val="en-US"/>
        </w:rPr>
        <w:t>t</w:t>
      </w:r>
      <w:r w:rsidRPr="007F311B">
        <w:rPr>
          <w:rFonts w:eastAsia="Arial Unicode MS"/>
          <w:sz w:val="28"/>
          <w:szCs w:val="28"/>
        </w:rPr>
        <w:t xml:space="preserve">p://www.znanium.com] </w:t>
      </w:r>
    </w:p>
    <w:p w:rsidR="00383187" w:rsidRPr="007F311B" w:rsidRDefault="00383187" w:rsidP="00383187">
      <w:pPr>
        <w:numPr>
          <w:ilvl w:val="0"/>
          <w:numId w:val="36"/>
        </w:numPr>
        <w:ind w:left="0" w:hanging="425"/>
        <w:jc w:val="both"/>
        <w:rPr>
          <w:rFonts w:eastAsia="Arial Unicode MS"/>
          <w:sz w:val="28"/>
          <w:szCs w:val="28"/>
        </w:rPr>
      </w:pPr>
      <w:r w:rsidRPr="007F311B">
        <w:rPr>
          <w:rFonts w:eastAsia="Arial Unicode MS"/>
          <w:sz w:val="28"/>
          <w:szCs w:val="28"/>
        </w:rPr>
        <w:t xml:space="preserve">Федорова И.Ю. Финансовый механизм государственных и муниципальных закупок: учебное пособие для </w:t>
      </w:r>
      <w:proofErr w:type="spellStart"/>
      <w:r w:rsidRPr="007F311B">
        <w:rPr>
          <w:rFonts w:eastAsia="Arial Unicode MS"/>
          <w:sz w:val="28"/>
          <w:szCs w:val="28"/>
        </w:rPr>
        <w:t>бакалавриата</w:t>
      </w:r>
      <w:proofErr w:type="spellEnd"/>
      <w:r w:rsidRPr="007F311B">
        <w:rPr>
          <w:rFonts w:eastAsia="Arial Unicode MS"/>
          <w:sz w:val="28"/>
          <w:szCs w:val="28"/>
        </w:rPr>
        <w:t xml:space="preserve"> и магистратуры / И.Ю. Федорова,  А.В. </w:t>
      </w:r>
      <w:proofErr w:type="spellStart"/>
      <w:r w:rsidRPr="007F311B">
        <w:rPr>
          <w:rFonts w:eastAsia="Arial Unicode MS"/>
          <w:sz w:val="28"/>
          <w:szCs w:val="28"/>
        </w:rPr>
        <w:t>Фрыгин</w:t>
      </w:r>
      <w:proofErr w:type="spellEnd"/>
      <w:r w:rsidRPr="007F311B">
        <w:rPr>
          <w:rFonts w:eastAsia="Arial Unicode MS"/>
          <w:sz w:val="28"/>
          <w:szCs w:val="28"/>
        </w:rPr>
        <w:t xml:space="preserve">. - М.: Издательство </w:t>
      </w:r>
      <w:proofErr w:type="spellStart"/>
      <w:r w:rsidRPr="007F311B">
        <w:rPr>
          <w:rFonts w:eastAsia="Arial Unicode MS"/>
          <w:sz w:val="28"/>
          <w:szCs w:val="28"/>
        </w:rPr>
        <w:t>Юрайт</w:t>
      </w:r>
      <w:proofErr w:type="spellEnd"/>
      <w:r w:rsidRPr="007F311B">
        <w:rPr>
          <w:rFonts w:eastAsia="Arial Unicode MS"/>
          <w:sz w:val="28"/>
          <w:szCs w:val="28"/>
        </w:rPr>
        <w:t>, 2018.</w:t>
      </w:r>
    </w:p>
    <w:p w:rsidR="00383187" w:rsidRPr="007F311B" w:rsidRDefault="00383187" w:rsidP="003831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383187" w:rsidRPr="007F311B" w:rsidRDefault="00383187" w:rsidP="003831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7F311B">
        <w:rPr>
          <w:b/>
          <w:bCs/>
          <w:sz w:val="28"/>
          <w:szCs w:val="28"/>
        </w:rPr>
        <w:lastRenderedPageBreak/>
        <w:t>Электронные издания (электронные ресурсы)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7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www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budget.gov.ru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-</w:t>
        </w:r>
      </w:hyperlink>
      <w:r w:rsidR="00383187" w:rsidRPr="007F311B">
        <w:rPr>
          <w:rFonts w:eastAsia="Arial Unicode MS"/>
          <w:color w:val="0000FF"/>
          <w:sz w:val="28"/>
          <w:szCs w:val="28"/>
          <w:u w:val="single"/>
        </w:rPr>
        <w:t xml:space="preserve"> </w:t>
      </w:r>
      <w:r w:rsidR="00383187" w:rsidRPr="007F311B">
        <w:rPr>
          <w:rFonts w:eastAsia="Arial Unicode MS"/>
          <w:sz w:val="28"/>
          <w:szCs w:val="28"/>
        </w:rPr>
        <w:t>Единый портал бюджетной системы «Электронный бюджет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8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www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consultant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ru</w:t>
        </w:r>
      </w:hyperlink>
      <w:r w:rsidR="00383187" w:rsidRPr="007F311B">
        <w:rPr>
          <w:rFonts w:eastAsia="Arial Unicode MS"/>
          <w:sz w:val="28"/>
          <w:szCs w:val="28"/>
        </w:rPr>
        <w:t xml:space="preserve"> - Справочно-правовая система «</w:t>
      </w:r>
      <w:proofErr w:type="spellStart"/>
      <w:r w:rsidR="00383187" w:rsidRPr="007F311B">
        <w:rPr>
          <w:rFonts w:eastAsia="Arial Unicode MS"/>
          <w:sz w:val="28"/>
          <w:szCs w:val="28"/>
        </w:rPr>
        <w:t>КонсультантПлюс</w:t>
      </w:r>
      <w:proofErr w:type="spellEnd"/>
      <w:r w:rsidR="00383187" w:rsidRPr="007F311B">
        <w:rPr>
          <w:rFonts w:eastAsia="Arial Unicode MS"/>
          <w:sz w:val="28"/>
          <w:szCs w:val="28"/>
        </w:rPr>
        <w:t>»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9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www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garant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ru</w:t>
        </w:r>
      </w:hyperlink>
      <w:r w:rsidR="00383187" w:rsidRPr="007F311B">
        <w:rPr>
          <w:rFonts w:eastAsia="Arial Unicode MS"/>
          <w:color w:val="0000FF"/>
          <w:sz w:val="28"/>
          <w:szCs w:val="28"/>
          <w:u w:val="single"/>
        </w:rPr>
        <w:t xml:space="preserve"> - С</w:t>
      </w:r>
      <w:r w:rsidR="00383187" w:rsidRPr="007F311B">
        <w:rPr>
          <w:rFonts w:eastAsia="Arial Unicode MS"/>
          <w:sz w:val="28"/>
          <w:szCs w:val="28"/>
        </w:rPr>
        <w:t xml:space="preserve">правочно-правовая система «Гарант». 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10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www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minfin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de-DE"/>
          </w:rPr>
          <w:t>ru</w:t>
        </w:r>
      </w:hyperlink>
      <w:r w:rsidR="00383187" w:rsidRPr="007F311B">
        <w:rPr>
          <w:rFonts w:eastAsia="Arial Unicode MS"/>
          <w:sz w:val="28"/>
          <w:szCs w:val="28"/>
        </w:rPr>
        <w:t xml:space="preserve"> – Официальный сайт Министерства финансов Российской Федерации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11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www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83187" w:rsidRPr="007F311B">
        <w:rPr>
          <w:rFonts w:eastAsia="Arial Unicode MS"/>
          <w:sz w:val="28"/>
          <w:szCs w:val="28"/>
        </w:rPr>
        <w:t xml:space="preserve"> -  Официальный сайт Федеральной налоговой службы 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12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http://www.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roskazna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383187" w:rsidRPr="007F311B">
        <w:rPr>
          <w:rFonts w:eastAsia="Arial Unicode MS"/>
          <w:color w:val="0000FF"/>
          <w:sz w:val="28"/>
          <w:szCs w:val="28"/>
          <w:u w:val="single"/>
        </w:rPr>
        <w:t xml:space="preserve"> - </w:t>
      </w:r>
      <w:r w:rsidR="00383187" w:rsidRPr="007F311B">
        <w:rPr>
          <w:rFonts w:eastAsia="Arial Unicode MS"/>
          <w:sz w:val="28"/>
          <w:szCs w:val="28"/>
        </w:rPr>
        <w:t xml:space="preserve">Официальный сайт Федерального казначейства. 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13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83187" w:rsidRPr="007F311B">
        <w:rPr>
          <w:rFonts w:eastAsia="Arial Unicode MS"/>
          <w:color w:val="0000FF"/>
          <w:sz w:val="28"/>
          <w:szCs w:val="28"/>
          <w:u w:val="single"/>
        </w:rPr>
        <w:t xml:space="preserve"> - </w:t>
      </w:r>
      <w:r w:rsidR="00383187" w:rsidRPr="007F311B">
        <w:rPr>
          <w:rFonts w:eastAsia="Arial Unicode MS"/>
          <w:sz w:val="28"/>
          <w:szCs w:val="28"/>
        </w:rPr>
        <w:t xml:space="preserve">Официальный сайт единой информационной системы в сфере закупок </w:t>
      </w:r>
    </w:p>
    <w:p w:rsidR="00383187" w:rsidRPr="007F311B" w:rsidRDefault="00B5615A" w:rsidP="00383187">
      <w:pPr>
        <w:numPr>
          <w:ilvl w:val="0"/>
          <w:numId w:val="35"/>
        </w:numPr>
        <w:ind w:left="0"/>
        <w:jc w:val="both"/>
        <w:rPr>
          <w:rFonts w:eastAsia="Arial Unicode MS"/>
          <w:sz w:val="28"/>
          <w:szCs w:val="28"/>
        </w:rPr>
      </w:pPr>
      <w:hyperlink r:id="rId14" w:history="1"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http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://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bus</w:t>
        </w:r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383187" w:rsidRPr="007F311B">
          <w:rPr>
            <w:rFonts w:eastAsia="Arial Unicode MS"/>
            <w:color w:val="0000FF"/>
            <w:sz w:val="28"/>
            <w:szCs w:val="28"/>
            <w:u w:val="single"/>
          </w:rPr>
          <w:t>.</w:t>
        </w:r>
        <w:proofErr w:type="spellStart"/>
        <w:r w:rsidR="00383187" w:rsidRPr="007F311B">
          <w:rPr>
            <w:rFonts w:eastAsia="Arial Unicode MS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83187" w:rsidRPr="007F311B">
        <w:rPr>
          <w:rFonts w:eastAsia="Arial Unicode MS"/>
          <w:sz w:val="28"/>
          <w:szCs w:val="28"/>
        </w:rPr>
        <w:t xml:space="preserve"> - Официальный сайт для размещения информации о государственных (муниципальных) учреждениях</w:t>
      </w:r>
    </w:p>
    <w:p w:rsidR="00211020" w:rsidRDefault="00211020" w:rsidP="00211020">
      <w:pPr>
        <w:ind w:left="720"/>
        <w:contextualSpacing/>
        <w:jc w:val="both"/>
        <w:rPr>
          <w:b/>
          <w:i/>
          <w:sz w:val="28"/>
          <w:szCs w:val="28"/>
        </w:rPr>
      </w:pPr>
    </w:p>
    <w:p w:rsidR="00211020" w:rsidRDefault="00211020" w:rsidP="00211020">
      <w:pPr>
        <w:ind w:left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Материально-техническое обеспечение производственной практики</w:t>
      </w:r>
    </w:p>
    <w:p w:rsidR="00211020" w:rsidRDefault="00211020" w:rsidP="0021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Реализация производственной практики </w:t>
      </w:r>
      <w:r>
        <w:rPr>
          <w:sz w:val="28"/>
          <w:szCs w:val="28"/>
        </w:rPr>
        <w:t xml:space="preserve">предполагает наличие </w:t>
      </w:r>
      <w:r>
        <w:rPr>
          <w:bCs/>
          <w:sz w:val="28"/>
          <w:szCs w:val="28"/>
        </w:rPr>
        <w:t>рабочего места на базе прохождения практики</w:t>
      </w:r>
      <w:r>
        <w:rPr>
          <w:rFonts w:eastAsia="Calibri"/>
          <w:sz w:val="28"/>
          <w:szCs w:val="28"/>
        </w:rPr>
        <w:t>.</w:t>
      </w:r>
    </w:p>
    <w:p w:rsidR="00211020" w:rsidRDefault="00211020" w:rsidP="0021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Оборудование рабочего места: </w:t>
      </w:r>
    </w:p>
    <w:p w:rsidR="00211020" w:rsidRDefault="00211020" w:rsidP="00211020">
      <w:pPr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бланки документации;</w:t>
      </w:r>
    </w:p>
    <w:p w:rsidR="00211020" w:rsidRDefault="00211020" w:rsidP="00211020">
      <w:pPr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документация</w:t>
      </w:r>
      <w:r>
        <w:rPr>
          <w:bCs/>
          <w:sz w:val="28"/>
          <w:szCs w:val="28"/>
        </w:rPr>
        <w:t>.</w:t>
      </w:r>
    </w:p>
    <w:p w:rsidR="00211020" w:rsidRDefault="00211020" w:rsidP="0021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 ПЭВМ.</w:t>
      </w:r>
    </w:p>
    <w:p w:rsidR="00211020" w:rsidRDefault="00211020" w:rsidP="00211020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</w:t>
      </w:r>
      <w:r>
        <w:rPr>
          <w:sz w:val="28"/>
          <w:szCs w:val="28"/>
        </w:rPr>
        <w:t>: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принтер, 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сканер, 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модем (спутниковая система),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общего и профессионального назначения, </w:t>
      </w:r>
    </w:p>
    <w:p w:rsidR="00211020" w:rsidRDefault="00211020" w:rsidP="00211020">
      <w:pPr>
        <w:numPr>
          <w:ilvl w:val="0"/>
          <w:numId w:val="2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документации.</w:t>
      </w:r>
    </w:p>
    <w:p w:rsidR="00211020" w:rsidRDefault="00211020" w:rsidP="00211020">
      <w:pPr>
        <w:jc w:val="both"/>
        <w:rPr>
          <w:i/>
          <w:sz w:val="28"/>
          <w:szCs w:val="28"/>
        </w:rPr>
      </w:pPr>
    </w:p>
    <w:p w:rsidR="00211020" w:rsidRDefault="00211020" w:rsidP="00211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составлена в соответствии  с требованиями ФГОС СПО  по направлению подготовки </w:t>
      </w:r>
      <w:r w:rsidR="00383187" w:rsidRPr="00383187">
        <w:rPr>
          <w:sz w:val="28"/>
          <w:szCs w:val="28"/>
        </w:rPr>
        <w:t>38.02.06 «Финансы»</w:t>
      </w:r>
      <w:r>
        <w:rPr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11020" w:rsidRDefault="00211020" w:rsidP="00211020">
      <w:pPr>
        <w:jc w:val="both"/>
      </w:pPr>
    </w:p>
    <w:p w:rsidR="00211020" w:rsidRDefault="00211020" w:rsidP="00211020">
      <w:pPr>
        <w:jc w:val="center"/>
        <w:rPr>
          <w:b/>
          <w:sz w:val="28"/>
          <w:szCs w:val="28"/>
        </w:rPr>
      </w:pPr>
    </w:p>
    <w:p w:rsidR="00211020" w:rsidRDefault="00211020" w:rsidP="00211020">
      <w:pPr>
        <w:jc w:val="center"/>
        <w:rPr>
          <w:b/>
          <w:sz w:val="28"/>
          <w:szCs w:val="28"/>
        </w:rPr>
      </w:pPr>
    </w:p>
    <w:p w:rsidR="00CF7F34" w:rsidRDefault="00CF7F34" w:rsidP="00211020">
      <w:pPr>
        <w:jc w:val="center"/>
        <w:rPr>
          <w:b/>
          <w:sz w:val="28"/>
          <w:szCs w:val="28"/>
        </w:rPr>
      </w:pPr>
    </w:p>
    <w:p w:rsidR="00CF7F34" w:rsidRDefault="00CF7F34" w:rsidP="00211020">
      <w:pPr>
        <w:jc w:val="center"/>
        <w:rPr>
          <w:b/>
          <w:sz w:val="28"/>
          <w:szCs w:val="28"/>
        </w:rPr>
      </w:pPr>
    </w:p>
    <w:p w:rsidR="00CF7F34" w:rsidRDefault="00CF7F34" w:rsidP="00211020">
      <w:pPr>
        <w:jc w:val="center"/>
        <w:rPr>
          <w:b/>
          <w:sz w:val="28"/>
          <w:szCs w:val="28"/>
        </w:rPr>
      </w:pPr>
    </w:p>
    <w:p w:rsidR="00CF7F34" w:rsidRDefault="00CF7F34" w:rsidP="00211020">
      <w:pPr>
        <w:jc w:val="center"/>
        <w:rPr>
          <w:b/>
          <w:sz w:val="28"/>
          <w:szCs w:val="28"/>
        </w:rPr>
      </w:pPr>
    </w:p>
    <w:p w:rsidR="00211020" w:rsidRDefault="00211020" w:rsidP="00383187">
      <w:pPr>
        <w:rPr>
          <w:b/>
          <w:sz w:val="28"/>
          <w:szCs w:val="28"/>
        </w:rPr>
      </w:pPr>
    </w:p>
    <w:p w:rsidR="00383187" w:rsidRDefault="00383187" w:rsidP="00383187">
      <w:pPr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lastRenderedPageBreak/>
        <w:t>Оформление отчета по практике</w:t>
      </w:r>
    </w:p>
    <w:p w:rsidR="00211020" w:rsidRPr="005B5489" w:rsidRDefault="00211020" w:rsidP="00211020">
      <w:pPr>
        <w:ind w:firstLine="708"/>
        <w:jc w:val="both"/>
        <w:rPr>
          <w:sz w:val="28"/>
          <w:szCs w:val="28"/>
        </w:rPr>
      </w:pPr>
      <w:r w:rsidRPr="005B5489">
        <w:rPr>
          <w:sz w:val="28"/>
          <w:szCs w:val="28"/>
        </w:rPr>
        <w:t>Осуществляется в соответствии с разделами и темами, изложенными в данном плане по практике. Раскрывать каждый раздел следует с новой страницы, все страницы должны быть пронумерованы и скреплены. Объем не менее 25 - 30 страниц.</w:t>
      </w:r>
    </w:p>
    <w:p w:rsidR="00211020" w:rsidRPr="005B5489" w:rsidRDefault="00211020" w:rsidP="00211020">
      <w:pPr>
        <w:ind w:firstLine="708"/>
        <w:jc w:val="both"/>
        <w:rPr>
          <w:sz w:val="28"/>
          <w:szCs w:val="28"/>
        </w:rPr>
      </w:pPr>
      <w:r w:rsidRPr="005B5489">
        <w:rPr>
          <w:sz w:val="28"/>
          <w:szCs w:val="28"/>
        </w:rPr>
        <w:t>Отчет и дневник выполняется на писчей бумаге стандартного формата А</w:t>
      </w:r>
      <w:proofErr w:type="gramStart"/>
      <w:r w:rsidRPr="005B5489">
        <w:rPr>
          <w:sz w:val="28"/>
          <w:szCs w:val="28"/>
        </w:rPr>
        <w:t>4</w:t>
      </w:r>
      <w:proofErr w:type="gramEnd"/>
      <w:r w:rsidRPr="005B5489">
        <w:rPr>
          <w:sz w:val="28"/>
          <w:szCs w:val="28"/>
        </w:rPr>
        <w:t xml:space="preserve"> (210х267 мм).  При печати текста использовать шрифт </w:t>
      </w:r>
      <w:proofErr w:type="spellStart"/>
      <w:r w:rsidRPr="005B5489">
        <w:rPr>
          <w:sz w:val="28"/>
          <w:szCs w:val="28"/>
        </w:rPr>
        <w:t>Times</w:t>
      </w:r>
      <w:proofErr w:type="spellEnd"/>
      <w:r w:rsidRPr="005B5489">
        <w:rPr>
          <w:sz w:val="28"/>
          <w:szCs w:val="28"/>
        </w:rPr>
        <w:t xml:space="preserve"> </w:t>
      </w:r>
      <w:proofErr w:type="spellStart"/>
      <w:r w:rsidRPr="005B5489">
        <w:rPr>
          <w:sz w:val="28"/>
          <w:szCs w:val="28"/>
        </w:rPr>
        <w:t>New</w:t>
      </w:r>
      <w:proofErr w:type="spellEnd"/>
      <w:r w:rsidRPr="005B5489">
        <w:rPr>
          <w:sz w:val="28"/>
          <w:szCs w:val="28"/>
        </w:rPr>
        <w:t xml:space="preserve"> </w:t>
      </w:r>
      <w:proofErr w:type="spellStart"/>
      <w:r w:rsidRPr="005B5489">
        <w:rPr>
          <w:sz w:val="28"/>
          <w:szCs w:val="28"/>
        </w:rPr>
        <w:t>Roman</w:t>
      </w:r>
      <w:proofErr w:type="spellEnd"/>
      <w:r w:rsidRPr="005B5489">
        <w:rPr>
          <w:sz w:val="28"/>
          <w:szCs w:val="28"/>
        </w:rPr>
        <w:t xml:space="preserve">, размером 14, с оставлением необходимых полей: </w:t>
      </w:r>
      <w:proofErr w:type="gramStart"/>
      <w:r w:rsidRPr="005B5489">
        <w:rPr>
          <w:sz w:val="28"/>
          <w:szCs w:val="28"/>
        </w:rPr>
        <w:t>нижнее</w:t>
      </w:r>
      <w:proofErr w:type="gramEnd"/>
      <w:r w:rsidRPr="005B5489">
        <w:rPr>
          <w:sz w:val="28"/>
          <w:szCs w:val="28"/>
        </w:rPr>
        <w:t xml:space="preserve"> и верхнее – </w:t>
      </w:r>
      <w:smartTag w:uri="urn:schemas-microsoft-com:office:smarttags" w:element="metricconverter">
        <w:smartTagPr>
          <w:attr w:name="ProductID" w:val="2 см"/>
        </w:smartTagPr>
        <w:r w:rsidRPr="005B5489">
          <w:rPr>
            <w:sz w:val="28"/>
            <w:szCs w:val="28"/>
          </w:rPr>
          <w:t>2 см</w:t>
        </w:r>
      </w:smartTag>
      <w:r w:rsidRPr="005B5489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5B5489">
          <w:rPr>
            <w:sz w:val="28"/>
            <w:szCs w:val="28"/>
          </w:rPr>
          <w:t>3 см</w:t>
        </w:r>
      </w:smartTag>
      <w:r w:rsidRPr="005B5489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B5489">
          <w:rPr>
            <w:sz w:val="28"/>
            <w:szCs w:val="28"/>
          </w:rPr>
          <w:t>1,5 см</w:t>
        </w:r>
      </w:smartTag>
      <w:r w:rsidRPr="005B5489">
        <w:rPr>
          <w:sz w:val="28"/>
          <w:szCs w:val="28"/>
        </w:rPr>
        <w:t xml:space="preserve">. Интервал между строками 1,5. Абзац – 1,5. Расположение текста должно быть по ширине страницы. Заголовки выполнять по центру шрифтом </w:t>
      </w:r>
      <w:proofErr w:type="spellStart"/>
      <w:r w:rsidRPr="005B5489">
        <w:rPr>
          <w:sz w:val="28"/>
          <w:szCs w:val="28"/>
        </w:rPr>
        <w:t>Times</w:t>
      </w:r>
      <w:proofErr w:type="spellEnd"/>
      <w:r w:rsidRPr="005B5489">
        <w:rPr>
          <w:sz w:val="28"/>
          <w:szCs w:val="28"/>
        </w:rPr>
        <w:t xml:space="preserve"> </w:t>
      </w:r>
      <w:proofErr w:type="spellStart"/>
      <w:r w:rsidRPr="005B5489">
        <w:rPr>
          <w:sz w:val="28"/>
          <w:szCs w:val="28"/>
        </w:rPr>
        <w:t>New</w:t>
      </w:r>
      <w:proofErr w:type="spellEnd"/>
      <w:r w:rsidRPr="005B5489">
        <w:rPr>
          <w:sz w:val="28"/>
          <w:szCs w:val="28"/>
        </w:rPr>
        <w:t xml:space="preserve"> </w:t>
      </w:r>
      <w:proofErr w:type="spellStart"/>
      <w:r w:rsidRPr="005B5489">
        <w:rPr>
          <w:sz w:val="28"/>
          <w:szCs w:val="28"/>
        </w:rPr>
        <w:t>Roman</w:t>
      </w:r>
      <w:proofErr w:type="spellEnd"/>
      <w:r w:rsidRPr="005B5489">
        <w:rPr>
          <w:sz w:val="28"/>
          <w:szCs w:val="28"/>
        </w:rPr>
        <w:t>, размером 14 жирным прописными буквами. Каждое приложение нумеруется в правом верхнем углу (например, Приложение 10)</w:t>
      </w:r>
    </w:p>
    <w:p w:rsidR="00211020" w:rsidRPr="005B5489" w:rsidRDefault="00211020" w:rsidP="00211020">
      <w:pPr>
        <w:ind w:firstLine="708"/>
        <w:jc w:val="both"/>
        <w:rPr>
          <w:sz w:val="28"/>
          <w:szCs w:val="28"/>
        </w:rPr>
      </w:pPr>
    </w:p>
    <w:p w:rsidR="00211020" w:rsidRPr="005B5489" w:rsidRDefault="00211020" w:rsidP="00211020">
      <w:pPr>
        <w:ind w:firstLine="360"/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>После прохождения практики студенты сдают следующие документы:</w:t>
      </w:r>
    </w:p>
    <w:p w:rsidR="00211020" w:rsidRPr="005B5489" w:rsidRDefault="00211020" w:rsidP="00211020">
      <w:pPr>
        <w:jc w:val="both"/>
        <w:rPr>
          <w:sz w:val="28"/>
          <w:szCs w:val="28"/>
        </w:rPr>
      </w:pPr>
    </w:p>
    <w:p w:rsidR="00211020" w:rsidRPr="005B5489" w:rsidRDefault="00211020" w:rsidP="00211020">
      <w:pPr>
        <w:jc w:val="both"/>
        <w:rPr>
          <w:sz w:val="28"/>
          <w:szCs w:val="28"/>
        </w:rPr>
      </w:pPr>
      <w:r w:rsidRPr="005B5489">
        <w:rPr>
          <w:sz w:val="28"/>
          <w:szCs w:val="28"/>
        </w:rPr>
        <w:t xml:space="preserve">1. </w:t>
      </w:r>
      <w:r w:rsidRPr="005B5489">
        <w:rPr>
          <w:b/>
          <w:sz w:val="28"/>
          <w:szCs w:val="28"/>
        </w:rPr>
        <w:t>Дневник</w:t>
      </w:r>
      <w:r w:rsidRPr="005B5489">
        <w:rPr>
          <w:sz w:val="28"/>
          <w:szCs w:val="28"/>
        </w:rPr>
        <w:t xml:space="preserve"> практики, который должен быть заверен печатью на базе практики (Приложение 1)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>Образец структуры дневника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5576"/>
        <w:gridCol w:w="2311"/>
      </w:tblGrid>
      <w:tr w:rsidR="00211020" w:rsidRPr="005B5489" w:rsidTr="00B6670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Оценка, подпись</w:t>
            </w:r>
          </w:p>
        </w:tc>
      </w:tr>
      <w:tr w:rsidR="00211020" w:rsidRPr="005B5489" w:rsidTr="00B6670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  <w:r w:rsidRPr="005B5489">
        <w:rPr>
          <w:sz w:val="28"/>
          <w:szCs w:val="28"/>
        </w:rPr>
        <w:t xml:space="preserve">2. </w:t>
      </w:r>
      <w:r w:rsidRPr="005B5489">
        <w:rPr>
          <w:b/>
          <w:sz w:val="28"/>
          <w:szCs w:val="28"/>
        </w:rPr>
        <w:t>Отчет</w:t>
      </w:r>
      <w:r w:rsidRPr="005B5489">
        <w:rPr>
          <w:sz w:val="28"/>
          <w:szCs w:val="28"/>
        </w:rPr>
        <w:t xml:space="preserve"> о прохождении практики с описанием выполненных заданий. (Приложение 2, 3)</w:t>
      </w:r>
    </w:p>
    <w:p w:rsidR="00211020" w:rsidRPr="005B5489" w:rsidRDefault="00211020" w:rsidP="00211020">
      <w:pPr>
        <w:jc w:val="both"/>
        <w:rPr>
          <w:sz w:val="28"/>
          <w:szCs w:val="28"/>
        </w:rPr>
      </w:pPr>
    </w:p>
    <w:p w:rsidR="00211020" w:rsidRPr="005B5489" w:rsidRDefault="00211020" w:rsidP="00211020">
      <w:pPr>
        <w:jc w:val="both"/>
        <w:rPr>
          <w:sz w:val="28"/>
          <w:szCs w:val="28"/>
        </w:rPr>
      </w:pPr>
      <w:r w:rsidRPr="005B5489">
        <w:rPr>
          <w:sz w:val="28"/>
          <w:szCs w:val="28"/>
        </w:rPr>
        <w:t xml:space="preserve">3. </w:t>
      </w:r>
      <w:r w:rsidRPr="005B5489">
        <w:rPr>
          <w:b/>
          <w:sz w:val="28"/>
          <w:szCs w:val="28"/>
        </w:rPr>
        <w:t>Характеристика</w:t>
      </w:r>
      <w:r w:rsidRPr="005B5489">
        <w:rPr>
          <w:sz w:val="28"/>
          <w:szCs w:val="28"/>
        </w:rPr>
        <w:t xml:space="preserve"> на студента с места прохождения практики, заверенная печатью</w:t>
      </w:r>
      <w:proofErr w:type="gramStart"/>
      <w:r w:rsidRPr="005B5489">
        <w:rPr>
          <w:sz w:val="28"/>
          <w:szCs w:val="28"/>
        </w:rPr>
        <w:t>.</w:t>
      </w:r>
      <w:proofErr w:type="gramEnd"/>
      <w:r w:rsidRPr="005B5489">
        <w:rPr>
          <w:sz w:val="28"/>
          <w:szCs w:val="28"/>
        </w:rPr>
        <w:t xml:space="preserve"> (</w:t>
      </w:r>
      <w:proofErr w:type="gramStart"/>
      <w:r w:rsidRPr="005B5489">
        <w:rPr>
          <w:sz w:val="28"/>
          <w:szCs w:val="28"/>
        </w:rPr>
        <w:t>в</w:t>
      </w:r>
      <w:proofErr w:type="gramEnd"/>
      <w:r w:rsidRPr="005B5489">
        <w:rPr>
          <w:sz w:val="28"/>
          <w:szCs w:val="28"/>
        </w:rPr>
        <w:t xml:space="preserve"> свободной форме)</w:t>
      </w:r>
    </w:p>
    <w:p w:rsidR="00211020" w:rsidRPr="005B5489" w:rsidRDefault="00211020" w:rsidP="00211020">
      <w:pPr>
        <w:jc w:val="both"/>
        <w:rPr>
          <w:sz w:val="28"/>
          <w:szCs w:val="28"/>
        </w:rPr>
      </w:pPr>
    </w:p>
    <w:p w:rsidR="00211020" w:rsidRPr="005B5489" w:rsidRDefault="00211020" w:rsidP="00211020">
      <w:pPr>
        <w:jc w:val="both"/>
        <w:rPr>
          <w:sz w:val="28"/>
          <w:szCs w:val="28"/>
        </w:rPr>
      </w:pPr>
      <w:r w:rsidRPr="005B5489">
        <w:rPr>
          <w:sz w:val="28"/>
          <w:szCs w:val="28"/>
        </w:rPr>
        <w:t>4. Аттестационный лист</w:t>
      </w:r>
    </w:p>
    <w:p w:rsidR="00211020" w:rsidRPr="005B5489" w:rsidRDefault="00211020" w:rsidP="00211020">
      <w:pPr>
        <w:jc w:val="both"/>
        <w:rPr>
          <w:sz w:val="28"/>
          <w:szCs w:val="28"/>
        </w:rPr>
      </w:pPr>
    </w:p>
    <w:p w:rsidR="00211020" w:rsidRPr="005B5489" w:rsidRDefault="00211020" w:rsidP="00211020">
      <w:pPr>
        <w:jc w:val="both"/>
        <w:rPr>
          <w:sz w:val="28"/>
          <w:szCs w:val="28"/>
        </w:rPr>
      </w:pPr>
      <w:r w:rsidRPr="005B5489">
        <w:rPr>
          <w:sz w:val="28"/>
          <w:szCs w:val="28"/>
        </w:rPr>
        <w:t xml:space="preserve">5. </w:t>
      </w:r>
      <w:r w:rsidRPr="005B5489">
        <w:rPr>
          <w:b/>
          <w:sz w:val="28"/>
          <w:szCs w:val="28"/>
        </w:rPr>
        <w:t>Договор</w:t>
      </w:r>
      <w:r w:rsidRPr="005B5489">
        <w:rPr>
          <w:sz w:val="28"/>
          <w:szCs w:val="28"/>
        </w:rPr>
        <w:t xml:space="preserve"> о предоставлении базы практики. </w:t>
      </w:r>
    </w:p>
    <w:p w:rsidR="00211020" w:rsidRPr="005B5489" w:rsidRDefault="00211020" w:rsidP="00211020">
      <w:pPr>
        <w:jc w:val="both"/>
        <w:rPr>
          <w:sz w:val="28"/>
          <w:szCs w:val="28"/>
        </w:rPr>
      </w:pPr>
    </w:p>
    <w:p w:rsidR="00211020" w:rsidRPr="005B5489" w:rsidRDefault="00211020" w:rsidP="00211020">
      <w:pPr>
        <w:jc w:val="both"/>
        <w:rPr>
          <w:sz w:val="28"/>
          <w:szCs w:val="28"/>
        </w:rPr>
      </w:pPr>
      <w:r w:rsidRPr="005B5489">
        <w:rPr>
          <w:sz w:val="28"/>
          <w:szCs w:val="28"/>
        </w:rPr>
        <w:t xml:space="preserve">6. </w:t>
      </w:r>
      <w:r w:rsidRPr="005B5489">
        <w:rPr>
          <w:b/>
          <w:sz w:val="28"/>
          <w:szCs w:val="28"/>
        </w:rPr>
        <w:t>Приложения</w:t>
      </w:r>
      <w:r w:rsidRPr="005B5489">
        <w:rPr>
          <w:sz w:val="28"/>
          <w:szCs w:val="28"/>
        </w:rPr>
        <w:t>:</w:t>
      </w:r>
    </w:p>
    <w:p w:rsidR="00211020" w:rsidRPr="005B5489" w:rsidRDefault="00211020" w:rsidP="00211020">
      <w:pPr>
        <w:jc w:val="both"/>
        <w:rPr>
          <w:color w:val="000000"/>
          <w:sz w:val="28"/>
          <w:szCs w:val="28"/>
        </w:rPr>
      </w:pPr>
      <w:r w:rsidRPr="005B5489">
        <w:rPr>
          <w:color w:val="000000"/>
          <w:sz w:val="28"/>
          <w:szCs w:val="28"/>
        </w:rPr>
        <w:t>Примерный перечень документов, прилагаемых в качестве приложений к отчету по практике:</w:t>
      </w:r>
    </w:p>
    <w:p w:rsidR="00383187" w:rsidRPr="006022F8" w:rsidRDefault="00383187" w:rsidP="00383187">
      <w:pPr>
        <w:jc w:val="both"/>
        <w:rPr>
          <w:color w:val="000000"/>
          <w:sz w:val="28"/>
          <w:szCs w:val="28"/>
        </w:rPr>
      </w:pPr>
      <w:r w:rsidRPr="006022F8">
        <w:rPr>
          <w:color w:val="000000"/>
          <w:sz w:val="28"/>
          <w:szCs w:val="28"/>
        </w:rPr>
        <w:t>1 Копии учредительных документов</w:t>
      </w:r>
    </w:p>
    <w:p w:rsidR="00383187" w:rsidRPr="006022F8" w:rsidRDefault="00383187" w:rsidP="00383187">
      <w:pPr>
        <w:jc w:val="both"/>
        <w:rPr>
          <w:color w:val="000000"/>
          <w:sz w:val="28"/>
          <w:szCs w:val="28"/>
        </w:rPr>
      </w:pPr>
      <w:r w:rsidRPr="006022F8">
        <w:rPr>
          <w:color w:val="000000"/>
          <w:sz w:val="28"/>
          <w:szCs w:val="28"/>
        </w:rPr>
        <w:t>2 Копии лицензий на осуществление деятельности</w:t>
      </w:r>
    </w:p>
    <w:p w:rsidR="00383187" w:rsidRPr="006022F8" w:rsidRDefault="00383187" w:rsidP="00383187">
      <w:pPr>
        <w:jc w:val="both"/>
        <w:rPr>
          <w:color w:val="000000"/>
          <w:sz w:val="28"/>
          <w:szCs w:val="28"/>
        </w:rPr>
      </w:pPr>
      <w:r w:rsidRPr="006022F8">
        <w:rPr>
          <w:color w:val="000000"/>
          <w:sz w:val="28"/>
          <w:szCs w:val="28"/>
        </w:rPr>
        <w:t>4 Образцы отчетной документации</w:t>
      </w:r>
    </w:p>
    <w:p w:rsidR="00383187" w:rsidRPr="006022F8" w:rsidRDefault="00383187" w:rsidP="00383187">
      <w:pPr>
        <w:jc w:val="both"/>
        <w:rPr>
          <w:color w:val="000000"/>
          <w:sz w:val="28"/>
          <w:szCs w:val="28"/>
        </w:rPr>
      </w:pPr>
      <w:r w:rsidRPr="006022F8">
        <w:rPr>
          <w:color w:val="000000"/>
          <w:sz w:val="28"/>
          <w:szCs w:val="28"/>
        </w:rPr>
        <w:t>5 Образцы иных документов, используемых в документообороте организации и не являющихся предметом коммерческой тайны организации.</w:t>
      </w:r>
    </w:p>
    <w:p w:rsidR="00383187" w:rsidRPr="006022F8" w:rsidRDefault="00383187" w:rsidP="00383187">
      <w:pPr>
        <w:jc w:val="both"/>
        <w:rPr>
          <w:color w:val="000000"/>
          <w:sz w:val="28"/>
          <w:szCs w:val="28"/>
        </w:rPr>
      </w:pPr>
      <w:r w:rsidRPr="006022F8">
        <w:rPr>
          <w:color w:val="000000"/>
          <w:sz w:val="28"/>
          <w:szCs w:val="28"/>
        </w:rPr>
        <w:t>6 Образцы или копии документов, на которые имеются ссылки в тексте отчета по практике.</w:t>
      </w:r>
    </w:p>
    <w:p w:rsidR="00211020" w:rsidRPr="005B5489" w:rsidRDefault="00211020" w:rsidP="00211020">
      <w:pPr>
        <w:jc w:val="right"/>
        <w:rPr>
          <w:sz w:val="28"/>
          <w:szCs w:val="28"/>
        </w:rPr>
      </w:pPr>
    </w:p>
    <w:p w:rsidR="00383187" w:rsidRDefault="00383187" w:rsidP="00211020">
      <w:pPr>
        <w:jc w:val="right"/>
        <w:rPr>
          <w:sz w:val="28"/>
          <w:szCs w:val="28"/>
        </w:rPr>
      </w:pPr>
    </w:p>
    <w:p w:rsidR="00211020" w:rsidRPr="005B5489" w:rsidRDefault="00211020" w:rsidP="00211020">
      <w:pPr>
        <w:jc w:val="right"/>
        <w:rPr>
          <w:sz w:val="28"/>
          <w:szCs w:val="28"/>
        </w:rPr>
      </w:pPr>
      <w:r w:rsidRPr="005B5489">
        <w:rPr>
          <w:sz w:val="28"/>
          <w:szCs w:val="28"/>
        </w:rPr>
        <w:lastRenderedPageBreak/>
        <w:t>Приложение 1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Частное учреждение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профессиональная образовательная организация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 xml:space="preserve">«Гуманитарный колледж» </w:t>
      </w:r>
      <w:proofErr w:type="gramStart"/>
      <w:r w:rsidRPr="005B5489">
        <w:rPr>
          <w:sz w:val="28"/>
          <w:szCs w:val="28"/>
        </w:rPr>
        <w:t>г</w:t>
      </w:r>
      <w:proofErr w:type="gramEnd"/>
      <w:r w:rsidRPr="005B5489">
        <w:rPr>
          <w:sz w:val="28"/>
          <w:szCs w:val="28"/>
        </w:rPr>
        <w:t>. Омска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 xml:space="preserve">Дневник 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производственной (преддипломной) </w:t>
      </w:r>
      <w:r w:rsidRPr="005B5489">
        <w:rPr>
          <w:b/>
          <w:sz w:val="28"/>
          <w:szCs w:val="28"/>
        </w:rPr>
        <w:t xml:space="preserve">практике 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bookmarkStart w:id="7" w:name="_Hlk37025604"/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383187" w:rsidRPr="00137963" w:rsidRDefault="00211020" w:rsidP="00383187">
      <w:pPr>
        <w:jc w:val="center"/>
        <w:rPr>
          <w:sz w:val="28"/>
          <w:szCs w:val="28"/>
        </w:rPr>
      </w:pPr>
      <w:r w:rsidRPr="005B5489">
        <w:rPr>
          <w:b/>
          <w:sz w:val="28"/>
          <w:szCs w:val="28"/>
        </w:rPr>
        <w:t xml:space="preserve">Наименование специальности </w:t>
      </w:r>
      <w:bookmarkStart w:id="8" w:name="_Hlk37025559"/>
      <w:r w:rsidR="00383187" w:rsidRPr="00684876">
        <w:rPr>
          <w:bCs/>
          <w:sz w:val="28"/>
          <w:szCs w:val="28"/>
          <w:shd w:val="clear" w:color="auto" w:fill="FFFFFF"/>
        </w:rPr>
        <w:t>38.02.06 «Финансы»</w:t>
      </w:r>
    </w:p>
    <w:p w:rsidR="00211020" w:rsidRPr="005B5489" w:rsidRDefault="00211020" w:rsidP="00211020">
      <w:pPr>
        <w:rPr>
          <w:b/>
          <w:sz w:val="28"/>
          <w:szCs w:val="28"/>
        </w:rPr>
      </w:pPr>
    </w:p>
    <w:bookmarkEnd w:id="8"/>
    <w:p w:rsidR="00211020" w:rsidRPr="005B5489" w:rsidRDefault="00211020" w:rsidP="00211020">
      <w:pPr>
        <w:jc w:val="center"/>
        <w:rPr>
          <w:color w:val="FF0000"/>
          <w:sz w:val="28"/>
          <w:szCs w:val="28"/>
        </w:rPr>
      </w:pP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 xml:space="preserve">Сроки практики: </w:t>
      </w:r>
      <w:r>
        <w:rPr>
          <w:sz w:val="28"/>
          <w:szCs w:val="28"/>
        </w:rPr>
        <w:t>4</w:t>
      </w:r>
      <w:r w:rsidRPr="005B5489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  <w:r w:rsidRPr="005B5489">
        <w:rPr>
          <w:sz w:val="28"/>
          <w:szCs w:val="28"/>
        </w:rPr>
        <w:t>База практики: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sz w:val="28"/>
          <w:szCs w:val="28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Выполнил: студент </w:t>
      </w:r>
      <w:r>
        <w:rPr>
          <w:sz w:val="28"/>
          <w:szCs w:val="28"/>
          <w:lang w:eastAsia="ar-SA"/>
        </w:rPr>
        <w:t>3</w:t>
      </w:r>
      <w:r w:rsidRPr="005B5489">
        <w:rPr>
          <w:sz w:val="28"/>
          <w:szCs w:val="28"/>
          <w:lang w:eastAsia="ar-SA"/>
        </w:rPr>
        <w:t xml:space="preserve"> курса 11</w:t>
      </w:r>
      <w:r>
        <w:rPr>
          <w:sz w:val="28"/>
          <w:szCs w:val="28"/>
          <w:lang w:eastAsia="ar-SA"/>
        </w:rPr>
        <w:t>3</w:t>
      </w:r>
      <w:r w:rsidRPr="005B5489">
        <w:rPr>
          <w:sz w:val="28"/>
          <w:szCs w:val="28"/>
          <w:lang w:eastAsia="ar-SA"/>
        </w:rPr>
        <w:t xml:space="preserve"> группы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специальности 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</w:rPr>
      </w:pPr>
      <w:r w:rsidRPr="005B5489">
        <w:rPr>
          <w:sz w:val="28"/>
          <w:szCs w:val="28"/>
        </w:rPr>
        <w:t>38.02.02 «Страховое дело (по отраслям)»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</w:rPr>
        <w:t>Иванова Марина Викторовна</w:t>
      </w:r>
    </w:p>
    <w:p w:rsidR="00211020" w:rsidRPr="005B5489" w:rsidRDefault="00211020" w:rsidP="00211020">
      <w:pPr>
        <w:ind w:left="180"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Руководитель практики: </w:t>
      </w:r>
    </w:p>
    <w:p w:rsidR="00211020" w:rsidRPr="005B5489" w:rsidRDefault="00211020" w:rsidP="00211020">
      <w:pPr>
        <w:ind w:left="180" w:right="-284"/>
        <w:jc w:val="right"/>
        <w:rPr>
          <w:sz w:val="28"/>
          <w:szCs w:val="28"/>
        </w:rPr>
      </w:pPr>
      <w:proofErr w:type="spellStart"/>
      <w:r w:rsidRPr="005B5489">
        <w:rPr>
          <w:sz w:val="28"/>
          <w:szCs w:val="28"/>
        </w:rPr>
        <w:t>Квитко</w:t>
      </w:r>
      <w:proofErr w:type="spellEnd"/>
      <w:r w:rsidRPr="005B5489">
        <w:rPr>
          <w:sz w:val="28"/>
          <w:szCs w:val="28"/>
        </w:rPr>
        <w:t xml:space="preserve"> Светлана Васильевна</w:t>
      </w:r>
    </w:p>
    <w:p w:rsidR="00211020" w:rsidRPr="005B5489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Pr="005B5489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Pr="005B5489" w:rsidRDefault="00211020" w:rsidP="00211020">
      <w:pPr>
        <w:tabs>
          <w:tab w:val="num" w:pos="0"/>
        </w:tabs>
        <w:ind w:right="-284"/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Омск – 20</w:t>
      </w:r>
      <w:r w:rsidR="008B727F">
        <w:rPr>
          <w:sz w:val="28"/>
          <w:szCs w:val="28"/>
        </w:rPr>
        <w:t>20</w:t>
      </w:r>
    </w:p>
    <w:bookmarkEnd w:id="7"/>
    <w:p w:rsidR="00211020" w:rsidRDefault="00211020" w:rsidP="00211020">
      <w:pPr>
        <w:jc w:val="right"/>
        <w:rPr>
          <w:sz w:val="28"/>
          <w:szCs w:val="28"/>
        </w:rPr>
      </w:pPr>
    </w:p>
    <w:p w:rsidR="00211020" w:rsidRPr="005B5489" w:rsidRDefault="00211020" w:rsidP="00211020">
      <w:pPr>
        <w:jc w:val="right"/>
        <w:rPr>
          <w:sz w:val="28"/>
          <w:szCs w:val="28"/>
        </w:rPr>
      </w:pPr>
      <w:r w:rsidRPr="005B5489">
        <w:rPr>
          <w:sz w:val="28"/>
          <w:szCs w:val="28"/>
        </w:rPr>
        <w:lastRenderedPageBreak/>
        <w:t>Приложение 2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Частное учреждение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профессиональная образовательная организация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 xml:space="preserve">«Гуманитарный колледж» </w:t>
      </w:r>
      <w:proofErr w:type="gramStart"/>
      <w:r w:rsidRPr="005B5489">
        <w:rPr>
          <w:sz w:val="28"/>
          <w:szCs w:val="28"/>
        </w:rPr>
        <w:t>г</w:t>
      </w:r>
      <w:proofErr w:type="gramEnd"/>
      <w:r w:rsidRPr="005B5489">
        <w:rPr>
          <w:sz w:val="28"/>
          <w:szCs w:val="28"/>
        </w:rPr>
        <w:t>. Омска</w:t>
      </w:r>
    </w:p>
    <w:p w:rsidR="00211020" w:rsidRPr="005B5489" w:rsidRDefault="00211020" w:rsidP="00211020">
      <w:pPr>
        <w:jc w:val="center"/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>Отчет о прохождении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(преддипломной) </w:t>
      </w:r>
      <w:r w:rsidRPr="005B5489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383187" w:rsidRPr="00137963" w:rsidRDefault="00211020" w:rsidP="00383187">
      <w:pPr>
        <w:jc w:val="center"/>
        <w:rPr>
          <w:sz w:val="28"/>
          <w:szCs w:val="28"/>
        </w:rPr>
      </w:pPr>
      <w:r w:rsidRPr="005B5489">
        <w:rPr>
          <w:b/>
          <w:sz w:val="28"/>
          <w:szCs w:val="28"/>
        </w:rPr>
        <w:t xml:space="preserve">Наименование специальности </w:t>
      </w:r>
      <w:r w:rsidR="00383187" w:rsidRPr="00684876">
        <w:rPr>
          <w:bCs/>
          <w:sz w:val="28"/>
          <w:szCs w:val="28"/>
          <w:shd w:val="clear" w:color="auto" w:fill="FFFFFF"/>
        </w:rPr>
        <w:t>38.02.06 «Финансы»</w:t>
      </w:r>
    </w:p>
    <w:p w:rsidR="00211020" w:rsidRPr="005B5489" w:rsidRDefault="00211020" w:rsidP="00211020">
      <w:pPr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color w:val="FF0000"/>
          <w:sz w:val="28"/>
          <w:szCs w:val="28"/>
        </w:rPr>
      </w:pPr>
    </w:p>
    <w:p w:rsidR="00211020" w:rsidRPr="005B5489" w:rsidRDefault="00211020" w:rsidP="00211020">
      <w:pPr>
        <w:jc w:val="center"/>
        <w:rPr>
          <w:sz w:val="28"/>
          <w:szCs w:val="28"/>
        </w:rPr>
      </w:pPr>
      <w:r w:rsidRPr="005B5489">
        <w:rPr>
          <w:sz w:val="28"/>
          <w:szCs w:val="28"/>
        </w:rPr>
        <w:t xml:space="preserve">Сроки практики: </w:t>
      </w:r>
      <w:r>
        <w:rPr>
          <w:sz w:val="28"/>
          <w:szCs w:val="28"/>
        </w:rPr>
        <w:t>4</w:t>
      </w:r>
      <w:r w:rsidRPr="005B5489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  <w:r w:rsidRPr="005B5489">
        <w:rPr>
          <w:sz w:val="28"/>
          <w:szCs w:val="28"/>
        </w:rPr>
        <w:t>База практики: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p w:rsidR="00211020" w:rsidRPr="005B5489" w:rsidRDefault="00211020" w:rsidP="00211020">
      <w:pPr>
        <w:jc w:val="center"/>
        <w:rPr>
          <w:sz w:val="28"/>
          <w:szCs w:val="28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rPr>
          <w:sz w:val="28"/>
          <w:szCs w:val="28"/>
          <w:lang w:eastAsia="ar-SA"/>
        </w:rPr>
      </w:pP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Выполнил: студент </w:t>
      </w:r>
      <w:r>
        <w:rPr>
          <w:sz w:val="28"/>
          <w:szCs w:val="28"/>
          <w:lang w:eastAsia="ar-SA"/>
        </w:rPr>
        <w:t>3</w:t>
      </w:r>
      <w:r w:rsidRPr="005B5489">
        <w:rPr>
          <w:sz w:val="28"/>
          <w:szCs w:val="28"/>
          <w:lang w:eastAsia="ar-SA"/>
        </w:rPr>
        <w:t xml:space="preserve"> курса 11</w:t>
      </w:r>
      <w:r>
        <w:rPr>
          <w:sz w:val="28"/>
          <w:szCs w:val="28"/>
          <w:lang w:eastAsia="ar-SA"/>
        </w:rPr>
        <w:t>3</w:t>
      </w:r>
      <w:r w:rsidRPr="005B5489">
        <w:rPr>
          <w:sz w:val="28"/>
          <w:szCs w:val="28"/>
          <w:lang w:eastAsia="ar-SA"/>
        </w:rPr>
        <w:t xml:space="preserve"> группы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специальности 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</w:rPr>
      </w:pPr>
      <w:r w:rsidRPr="005B5489">
        <w:rPr>
          <w:sz w:val="28"/>
          <w:szCs w:val="28"/>
        </w:rPr>
        <w:t>38.02.02 «Страховое дело (по отраслям)»</w:t>
      </w:r>
    </w:p>
    <w:p w:rsidR="00211020" w:rsidRPr="005B5489" w:rsidRDefault="00211020" w:rsidP="00211020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</w:rPr>
        <w:t>Иванова Марина Викторовна</w:t>
      </w:r>
    </w:p>
    <w:p w:rsidR="00211020" w:rsidRPr="005B5489" w:rsidRDefault="00211020" w:rsidP="00211020">
      <w:pPr>
        <w:ind w:left="180" w:right="-284"/>
        <w:jc w:val="right"/>
        <w:rPr>
          <w:sz w:val="28"/>
          <w:szCs w:val="28"/>
          <w:lang w:eastAsia="ar-SA"/>
        </w:rPr>
      </w:pPr>
      <w:r w:rsidRPr="005B5489">
        <w:rPr>
          <w:sz w:val="28"/>
          <w:szCs w:val="28"/>
          <w:lang w:eastAsia="ar-SA"/>
        </w:rPr>
        <w:t xml:space="preserve">Руководитель практики: </w:t>
      </w:r>
    </w:p>
    <w:p w:rsidR="00211020" w:rsidRPr="005B5489" w:rsidRDefault="00211020" w:rsidP="00211020">
      <w:pPr>
        <w:ind w:left="180" w:right="-284"/>
        <w:jc w:val="right"/>
        <w:rPr>
          <w:sz w:val="28"/>
          <w:szCs w:val="28"/>
        </w:rPr>
      </w:pPr>
      <w:proofErr w:type="spellStart"/>
      <w:r w:rsidRPr="005B5489">
        <w:rPr>
          <w:sz w:val="28"/>
          <w:szCs w:val="28"/>
        </w:rPr>
        <w:t>Квитко</w:t>
      </w:r>
      <w:proofErr w:type="spellEnd"/>
      <w:r w:rsidRPr="005B5489">
        <w:rPr>
          <w:sz w:val="28"/>
          <w:szCs w:val="28"/>
        </w:rPr>
        <w:t xml:space="preserve"> Светлана Васильевна</w:t>
      </w: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Pr="005B5489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Pr="005B5489" w:rsidRDefault="00211020" w:rsidP="00211020">
      <w:pPr>
        <w:tabs>
          <w:tab w:val="num" w:pos="0"/>
        </w:tabs>
        <w:ind w:right="-284"/>
        <w:rPr>
          <w:sz w:val="28"/>
          <w:szCs w:val="28"/>
        </w:rPr>
      </w:pPr>
    </w:p>
    <w:p w:rsidR="00211020" w:rsidRPr="005B5489" w:rsidRDefault="00211020" w:rsidP="00211020">
      <w:pPr>
        <w:tabs>
          <w:tab w:val="num" w:pos="0"/>
        </w:tabs>
        <w:ind w:right="-284"/>
        <w:jc w:val="center"/>
        <w:rPr>
          <w:sz w:val="28"/>
          <w:szCs w:val="28"/>
        </w:rPr>
      </w:pPr>
      <w:r w:rsidRPr="005B5489">
        <w:rPr>
          <w:sz w:val="28"/>
          <w:szCs w:val="28"/>
        </w:rPr>
        <w:t>Омск – 20</w:t>
      </w:r>
      <w:r w:rsidR="008B727F">
        <w:rPr>
          <w:sz w:val="28"/>
          <w:szCs w:val="28"/>
        </w:rPr>
        <w:t>20</w:t>
      </w:r>
    </w:p>
    <w:p w:rsidR="00211020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jc w:val="right"/>
        <w:rPr>
          <w:sz w:val="28"/>
          <w:szCs w:val="28"/>
        </w:rPr>
      </w:pPr>
      <w:r w:rsidRPr="005B5489">
        <w:rPr>
          <w:sz w:val="28"/>
          <w:szCs w:val="28"/>
        </w:rPr>
        <w:t>Приложение 3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  <w:r w:rsidRPr="005B5489">
        <w:rPr>
          <w:b/>
          <w:sz w:val="28"/>
          <w:szCs w:val="28"/>
        </w:rPr>
        <w:t xml:space="preserve">Содержание </w:t>
      </w:r>
    </w:p>
    <w:p w:rsidR="00211020" w:rsidRPr="005B5489" w:rsidRDefault="00211020" w:rsidP="002110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7"/>
        <w:gridCol w:w="823"/>
      </w:tblGrid>
      <w:tr w:rsidR="00211020" w:rsidRPr="005B5489" w:rsidTr="00B6670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Pr="005B5489" w:rsidRDefault="00211020" w:rsidP="00B6670E">
            <w:pPr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Введение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1. Организационные и учетные аспекты деятельности предприятия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2. Законодательные и нормативные правовые документы по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и функционированию бюджетной системы Российской Федерации, по планированию и финансированию деятельности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государственных (муниципальных) учреждений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 xml:space="preserve">Раздел 3. Расчет показателей 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бюджетной</w:t>
            </w:r>
            <w:proofErr w:type="gramEnd"/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системы Российской Федерации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4. Исполнение бюджетов 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Российской Федерации.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 xml:space="preserve">Раздел 5. Осуществление </w:t>
            </w:r>
            <w:proofErr w:type="gramStart"/>
            <w:r w:rsidRPr="00CF7F34">
              <w:rPr>
                <w:sz w:val="28"/>
                <w:szCs w:val="28"/>
              </w:rPr>
              <w:t>контроля за</w:t>
            </w:r>
            <w:proofErr w:type="gramEnd"/>
            <w:r w:rsidRPr="00CF7F34">
              <w:rPr>
                <w:sz w:val="28"/>
                <w:szCs w:val="28"/>
              </w:rPr>
              <w:t xml:space="preserve"> совершением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операций со средствами бюджетов бюджетной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системы Российской Федерации.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6. Составление бюджетных смет казенных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учреждений и планов финансово-хозяйственной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деятельности бюджетных и автономных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учреждений.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7. Организация налогового учета на предприятии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8. Страховые взносы на обязательное пенсионное страхование и социальное обеспечение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9. Оценка состава и структуры финансового механизма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10. Денежный оборот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организаций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11. Расчет рентабельности 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12. Финансовый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план 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13. Инвестиционная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политика 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14. Анализ использования бюджетного финансирования как источника финансового оздоровления организаций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15. Оценка состава и структуры финансового механизма 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16. Денежный оборот</w:t>
            </w:r>
            <w:r>
              <w:rPr>
                <w:sz w:val="28"/>
                <w:szCs w:val="28"/>
              </w:rPr>
              <w:t xml:space="preserve"> </w:t>
            </w:r>
            <w:r w:rsidRPr="00CF7F34">
              <w:rPr>
                <w:sz w:val="28"/>
                <w:szCs w:val="28"/>
              </w:rPr>
              <w:t>организаций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17. Расчет рентабельности организации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18. Примечания к годовой финансовой отчетности и их содержание</w:t>
            </w:r>
          </w:p>
          <w:p w:rsidR="00CF7F34" w:rsidRPr="00CF7F34" w:rsidRDefault="00CF7F34" w:rsidP="00CF7F34">
            <w:pPr>
              <w:rPr>
                <w:sz w:val="28"/>
                <w:szCs w:val="28"/>
              </w:rPr>
            </w:pPr>
            <w:r w:rsidRPr="00CF7F34">
              <w:rPr>
                <w:sz w:val="28"/>
                <w:szCs w:val="28"/>
              </w:rPr>
              <w:t>Раздел 19. Анализ вероятности банкротства</w:t>
            </w:r>
          </w:p>
          <w:p w:rsidR="00211020" w:rsidRPr="005B5489" w:rsidRDefault="00211020" w:rsidP="00B6670E">
            <w:pPr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Заключение</w:t>
            </w:r>
          </w:p>
          <w:p w:rsidR="00211020" w:rsidRPr="005B5489" w:rsidRDefault="00211020" w:rsidP="00B6670E">
            <w:pPr>
              <w:rPr>
                <w:sz w:val="28"/>
                <w:szCs w:val="28"/>
              </w:rPr>
            </w:pPr>
            <w:r w:rsidRPr="005B5489">
              <w:rPr>
                <w:sz w:val="28"/>
                <w:szCs w:val="28"/>
              </w:rPr>
              <w:t>Библиография</w:t>
            </w:r>
          </w:p>
          <w:p w:rsidR="00211020" w:rsidRPr="005B5489" w:rsidRDefault="00211020" w:rsidP="00B6670E">
            <w:pPr>
              <w:rPr>
                <w:b/>
              </w:rPr>
            </w:pPr>
            <w:r w:rsidRPr="005B5489">
              <w:rPr>
                <w:sz w:val="28"/>
                <w:szCs w:val="28"/>
              </w:rPr>
              <w:t>Приложения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20" w:rsidRPr="005B5489" w:rsidRDefault="00211020" w:rsidP="00B667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020" w:rsidRPr="005B5489" w:rsidRDefault="00211020" w:rsidP="00211020">
      <w:pPr>
        <w:rPr>
          <w:sz w:val="28"/>
          <w:szCs w:val="28"/>
        </w:rPr>
      </w:pPr>
    </w:p>
    <w:p w:rsidR="00211020" w:rsidRPr="005B5489" w:rsidRDefault="00211020" w:rsidP="00211020">
      <w:pPr>
        <w:jc w:val="right"/>
        <w:rPr>
          <w:sz w:val="28"/>
          <w:szCs w:val="28"/>
        </w:rPr>
      </w:pPr>
    </w:p>
    <w:p w:rsidR="00211020" w:rsidRDefault="00211020" w:rsidP="00211020">
      <w:pPr>
        <w:rPr>
          <w:sz w:val="28"/>
          <w:szCs w:val="28"/>
        </w:rPr>
      </w:pPr>
    </w:p>
    <w:p w:rsidR="00211020" w:rsidRDefault="00211020" w:rsidP="00211020">
      <w:pPr>
        <w:jc w:val="right"/>
        <w:rPr>
          <w:sz w:val="28"/>
          <w:szCs w:val="28"/>
        </w:rPr>
      </w:pPr>
    </w:p>
    <w:p w:rsidR="00211020" w:rsidRDefault="00211020" w:rsidP="00211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лист,</w:t>
      </w:r>
    </w:p>
    <w:p w:rsidR="00211020" w:rsidRDefault="00211020" w:rsidP="0021102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содержащий</w:t>
      </w:r>
      <w:proofErr w:type="gramEnd"/>
      <w:r>
        <w:rPr>
          <w:b/>
          <w:bCs/>
          <w:sz w:val="28"/>
          <w:szCs w:val="28"/>
        </w:rPr>
        <w:t xml:space="preserve"> сведения об уровне освоения студентом профессиональных компетенций</w:t>
      </w:r>
    </w:p>
    <w:p w:rsidR="00211020" w:rsidRDefault="00211020" w:rsidP="002110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______________________, студентка _ курса специальности </w:t>
      </w:r>
      <w:r w:rsidR="00383187" w:rsidRPr="00383187">
        <w:rPr>
          <w:sz w:val="28"/>
          <w:szCs w:val="28"/>
        </w:rPr>
        <w:t xml:space="preserve">38.02.06 «Финансы» </w:t>
      </w:r>
      <w:r>
        <w:rPr>
          <w:sz w:val="28"/>
          <w:szCs w:val="28"/>
        </w:rPr>
        <w:t>(очной формы обучения).</w:t>
      </w:r>
    </w:p>
    <w:p w:rsidR="00211020" w:rsidRDefault="00211020" w:rsidP="002110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(преддипломная) практика, сроки ____________________</w:t>
      </w:r>
    </w:p>
    <w:p w:rsidR="00211020" w:rsidRDefault="00211020" w:rsidP="00211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практики: </w:t>
      </w:r>
    </w:p>
    <w:p w:rsidR="00211020" w:rsidRDefault="00211020" w:rsidP="00211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870"/>
        <w:gridCol w:w="2197"/>
      </w:tblGrid>
      <w:tr w:rsidR="00211020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Default="00211020" w:rsidP="00B667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Default="00211020" w:rsidP="00B667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 компетенции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20" w:rsidRDefault="00211020" w:rsidP="00B667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 руководителя практики от организации – базы практики</w:t>
            </w: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rPr>
                <w:b/>
                <w:bCs/>
                <w:sz w:val="28"/>
                <w:szCs w:val="28"/>
              </w:rPr>
            </w:pPr>
            <w:r w:rsidRPr="00A6544C">
              <w:rPr>
                <w:sz w:val="28"/>
                <w:szCs w:val="28"/>
              </w:rPr>
              <w:t>ПК 1.1.</w:t>
            </w:r>
            <w:r>
              <w:t xml:space="preserve"> </w:t>
            </w:r>
            <w:r w:rsidRPr="007F311B">
              <w:rPr>
                <w:sz w:val="28"/>
                <w:szCs w:val="28"/>
              </w:rPr>
              <w:t>Рассчитывать показатели проектов бюджетов бюджетной системы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widowControl w:val="0"/>
              <w:contextualSpacing/>
              <w:rPr>
                <w:sz w:val="28"/>
                <w:szCs w:val="28"/>
              </w:rPr>
            </w:pPr>
            <w:r w:rsidRPr="007F311B">
              <w:rPr>
                <w:sz w:val="28"/>
                <w:szCs w:val="28"/>
              </w:rPr>
              <w:t>ПК 1.2.</w:t>
            </w:r>
            <w:r w:rsidRPr="007F311B">
              <w:rPr>
                <w:sz w:val="28"/>
                <w:szCs w:val="28"/>
              </w:rPr>
              <w:tab/>
              <w:t>Обеспечивать исполнение бюджетов бюджетной системы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7F311B">
              <w:rPr>
                <w:sz w:val="28"/>
                <w:szCs w:val="28"/>
              </w:rPr>
              <w:t>ПК 1.3.</w:t>
            </w:r>
            <w:r w:rsidRPr="007F311B">
              <w:rPr>
                <w:sz w:val="28"/>
                <w:szCs w:val="28"/>
              </w:rPr>
              <w:tab/>
              <w:t xml:space="preserve">Осуществлять </w:t>
            </w:r>
            <w:proofErr w:type="gramStart"/>
            <w:r w:rsidRPr="007F311B">
              <w:rPr>
                <w:sz w:val="28"/>
                <w:szCs w:val="28"/>
              </w:rPr>
              <w:t>контроль за</w:t>
            </w:r>
            <w:proofErr w:type="gramEnd"/>
            <w:r w:rsidRPr="007F311B">
              <w:rPr>
                <w:sz w:val="28"/>
                <w:szCs w:val="28"/>
              </w:rPr>
              <w:t xml:space="preserve"> совершением операций со средствами бюджетов бюджетной системы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7F311B">
              <w:rPr>
                <w:sz w:val="28"/>
                <w:szCs w:val="28"/>
              </w:rPr>
              <w:t>ПК 1.4.</w:t>
            </w:r>
            <w:r w:rsidRPr="007F311B">
              <w:rPr>
                <w:sz w:val="28"/>
                <w:szCs w:val="28"/>
              </w:rPr>
              <w:tab/>
              <w:t>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7F311B">
              <w:rPr>
                <w:sz w:val="28"/>
                <w:szCs w:val="28"/>
              </w:rPr>
              <w:t>ПК 1.5.</w:t>
            </w:r>
            <w:r w:rsidRPr="007F311B">
              <w:rPr>
                <w:sz w:val="28"/>
                <w:szCs w:val="28"/>
              </w:rPr>
              <w:tab/>
              <w:t>Обеспечивать осуществление закупок для государственных и муниципальных нужд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6022F8" w:rsidRDefault="00383187" w:rsidP="00624A74">
            <w:pPr>
              <w:rPr>
                <w:sz w:val="28"/>
                <w:szCs w:val="28"/>
              </w:rPr>
            </w:pPr>
            <w:r w:rsidRPr="006022F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6022F8">
              <w:rPr>
                <w:sz w:val="28"/>
                <w:szCs w:val="28"/>
              </w:rPr>
              <w:t>.1.</w:t>
            </w:r>
            <w:r w:rsidRPr="006022F8">
              <w:t xml:space="preserve"> </w:t>
            </w:r>
            <w:r w:rsidRPr="006022F8">
              <w:rPr>
                <w:sz w:val="28"/>
                <w:szCs w:val="28"/>
              </w:rPr>
              <w:t xml:space="preserve">Определять налоговую базу, суммы налогов, сборов, страховых взносов, сроки их уплаты и сроки представления налоговых деклараций и расчетов </w:t>
            </w:r>
          </w:p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6022F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6022F8">
              <w:rPr>
                <w:sz w:val="28"/>
                <w:szCs w:val="28"/>
              </w:rPr>
              <w:t>.2.</w:t>
            </w:r>
            <w:r w:rsidRPr="006022F8">
              <w:rPr>
                <w:sz w:val="28"/>
                <w:szCs w:val="28"/>
              </w:rPr>
              <w:tab/>
              <w:t xml:space="preserve">Обеспечивать своевременное и полное выполнение обязательств по уплате налогов, сборов и других обязательных платежей в бюджеты </w:t>
            </w:r>
            <w:r w:rsidRPr="006022F8">
              <w:rPr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6022F8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6022F8">
              <w:rPr>
                <w:sz w:val="28"/>
                <w:szCs w:val="28"/>
              </w:rPr>
              <w:t>.3.</w:t>
            </w:r>
            <w:r w:rsidRPr="006022F8">
              <w:rPr>
                <w:sz w:val="28"/>
                <w:szCs w:val="28"/>
              </w:rPr>
              <w:tab/>
              <w:t>Осуществлять налоговый контроль, в том числе в форме налогового мониторинга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624A74">
        <w:trPr>
          <w:trHeight w:val="13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Pr="00211020" w:rsidRDefault="00383187" w:rsidP="00624A74">
            <w:pPr>
              <w:rPr>
                <w:sz w:val="28"/>
                <w:szCs w:val="28"/>
              </w:rPr>
            </w:pPr>
            <w:r w:rsidRPr="00AF32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F32E6">
              <w:rPr>
                <w:sz w:val="28"/>
                <w:szCs w:val="28"/>
              </w:rPr>
              <w:t>.1.</w:t>
            </w:r>
            <w:r w:rsidRPr="00AF32E6">
              <w:t xml:space="preserve"> </w:t>
            </w:r>
            <w:r w:rsidRPr="00AF32E6">
              <w:rPr>
                <w:sz w:val="28"/>
                <w:szCs w:val="28"/>
              </w:rPr>
              <w:t xml:space="preserve">Планировать и осуществлять мероприятия по управлению финансовыми ресурсами организации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Pr="00211020" w:rsidRDefault="00383187" w:rsidP="00624A74">
            <w:pPr>
              <w:rPr>
                <w:sz w:val="28"/>
                <w:szCs w:val="28"/>
              </w:rPr>
            </w:pPr>
            <w:r w:rsidRPr="00AF32E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3</w:t>
            </w:r>
            <w:r w:rsidRPr="00AF32E6">
              <w:rPr>
                <w:sz w:val="28"/>
                <w:szCs w:val="28"/>
              </w:rPr>
              <w:t xml:space="preserve">.2.Составлять финансовые планы организации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Pr="00211020" w:rsidRDefault="00383187" w:rsidP="00624A74">
            <w:pPr>
              <w:widowControl w:val="0"/>
              <w:contextualSpacing/>
              <w:rPr>
                <w:sz w:val="28"/>
                <w:szCs w:val="28"/>
              </w:rPr>
            </w:pPr>
            <w:r w:rsidRPr="00AF32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F32E6">
              <w:rPr>
                <w:sz w:val="28"/>
                <w:szCs w:val="28"/>
              </w:rPr>
              <w:t xml:space="preserve">.3.Оценивать эффективность финансово-хозяйственной деятельности организации, планировать и осуществлять мероприятия по ее повышению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Pr="00211020" w:rsidRDefault="00383187" w:rsidP="00624A74">
            <w:pPr>
              <w:widowControl w:val="0"/>
              <w:contextualSpacing/>
              <w:rPr>
                <w:sz w:val="28"/>
                <w:szCs w:val="28"/>
              </w:rPr>
            </w:pPr>
            <w:r w:rsidRPr="00AF32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F32E6">
              <w:rPr>
                <w:sz w:val="28"/>
                <w:szCs w:val="28"/>
              </w:rPr>
              <w:t xml:space="preserve">.4.Обеспечивать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3187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Pr="00211020" w:rsidRDefault="00383187" w:rsidP="00624A74">
            <w:pPr>
              <w:shd w:val="clear" w:color="auto" w:fill="FFFFFF"/>
              <w:rPr>
                <w:sz w:val="28"/>
                <w:szCs w:val="28"/>
              </w:rPr>
            </w:pPr>
            <w:r w:rsidRPr="00AF32E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AF32E6">
              <w:rPr>
                <w:sz w:val="28"/>
                <w:szCs w:val="28"/>
              </w:rPr>
              <w:t>.5.Обеспечивать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87" w:rsidRDefault="00383187" w:rsidP="00383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74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Pr="00211020" w:rsidRDefault="00624A74" w:rsidP="00624A74">
            <w:pPr>
              <w:shd w:val="clear" w:color="auto" w:fill="FFFFFF"/>
              <w:rPr>
                <w:sz w:val="28"/>
                <w:szCs w:val="28"/>
              </w:rPr>
            </w:pPr>
            <w:r w:rsidRPr="00DA6325">
              <w:rPr>
                <w:sz w:val="28"/>
                <w:szCs w:val="28"/>
              </w:rPr>
              <w:t>ПК 4.1</w:t>
            </w:r>
            <w:r>
              <w:rPr>
                <w:sz w:val="28"/>
                <w:szCs w:val="28"/>
              </w:rPr>
              <w:t>.</w:t>
            </w:r>
            <w:r w:rsidRPr="00DA6325">
              <w:rPr>
                <w:sz w:val="28"/>
                <w:szCs w:val="28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74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Pr="00211020" w:rsidRDefault="00624A74" w:rsidP="00624A74">
            <w:pPr>
              <w:rPr>
                <w:sz w:val="28"/>
                <w:szCs w:val="28"/>
              </w:rPr>
            </w:pPr>
            <w:r w:rsidRPr="00DA6325">
              <w:rPr>
                <w:sz w:val="28"/>
                <w:szCs w:val="28"/>
              </w:rPr>
              <w:t>ПК 4.2</w:t>
            </w:r>
            <w:r>
              <w:rPr>
                <w:sz w:val="28"/>
                <w:szCs w:val="28"/>
              </w:rPr>
              <w:t>.</w:t>
            </w:r>
            <w:r w:rsidRPr="00DA6325">
              <w:rPr>
                <w:sz w:val="28"/>
                <w:szCs w:val="28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74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Pr="00DA6325" w:rsidRDefault="00624A74" w:rsidP="00624A74">
            <w:pPr>
              <w:rPr>
                <w:sz w:val="28"/>
                <w:szCs w:val="28"/>
              </w:rPr>
            </w:pPr>
            <w:r w:rsidRPr="00DA6325">
              <w:rPr>
                <w:sz w:val="28"/>
                <w:szCs w:val="28"/>
              </w:rPr>
              <w:t>ПК 4.3</w:t>
            </w:r>
            <w:r>
              <w:rPr>
                <w:sz w:val="28"/>
                <w:szCs w:val="28"/>
              </w:rPr>
              <w:t>.</w:t>
            </w:r>
            <w:r w:rsidRPr="00DA6325">
              <w:rPr>
                <w:sz w:val="28"/>
                <w:szCs w:val="28"/>
              </w:rPr>
              <w:t xml:space="preserve">Участвовать в ревизии финансово-хозяйственной деятельности объекта финансового </w:t>
            </w:r>
            <w:r w:rsidRPr="00DA6325">
              <w:rPr>
                <w:sz w:val="28"/>
                <w:szCs w:val="28"/>
              </w:rPr>
              <w:lastRenderedPageBreak/>
              <w:t>контроля</w:t>
            </w:r>
          </w:p>
          <w:p w:rsidR="00624A74" w:rsidRPr="00211020" w:rsidRDefault="00624A74" w:rsidP="00624A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74" w:rsidTr="00B667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Pr="00DA6325" w:rsidRDefault="00624A74" w:rsidP="00624A74">
            <w:pPr>
              <w:rPr>
                <w:sz w:val="28"/>
                <w:szCs w:val="28"/>
              </w:rPr>
            </w:pPr>
            <w:r w:rsidRPr="00DA6325">
              <w:rPr>
                <w:sz w:val="28"/>
                <w:szCs w:val="28"/>
              </w:rPr>
              <w:lastRenderedPageBreak/>
              <w:t>ПК 4.4</w:t>
            </w:r>
            <w:r>
              <w:rPr>
                <w:sz w:val="28"/>
                <w:szCs w:val="28"/>
              </w:rPr>
              <w:t>.</w:t>
            </w:r>
            <w:r w:rsidRPr="00DA6325">
              <w:rPr>
                <w:sz w:val="28"/>
                <w:szCs w:val="28"/>
              </w:rPr>
              <w:t>Обеспечивать соблюдение требований законодательства в сфере закупок для государственных и муниципальных нужд.</w:t>
            </w:r>
          </w:p>
          <w:p w:rsidR="00624A74" w:rsidRPr="00211020" w:rsidRDefault="00624A74" w:rsidP="00624A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4" w:rsidRDefault="00624A74" w:rsidP="0062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11020" w:rsidRDefault="00211020" w:rsidP="00211020">
      <w:pPr>
        <w:jc w:val="both"/>
        <w:rPr>
          <w:b/>
          <w:bCs/>
          <w:sz w:val="28"/>
          <w:szCs w:val="28"/>
        </w:rPr>
      </w:pPr>
    </w:p>
    <w:p w:rsidR="00211020" w:rsidRDefault="00211020" w:rsidP="002110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Уровни освоения компетенции:</w:t>
      </w:r>
    </w:p>
    <w:p w:rsidR="00211020" w:rsidRDefault="00211020" w:rsidP="00211020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Пороговый</w:t>
      </w:r>
    </w:p>
    <w:p w:rsidR="00211020" w:rsidRDefault="00211020" w:rsidP="00211020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Продвинутый</w:t>
      </w:r>
    </w:p>
    <w:p w:rsidR="00211020" w:rsidRDefault="00211020" w:rsidP="00211020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Высокий</w:t>
      </w:r>
    </w:p>
    <w:p w:rsidR="00211020" w:rsidRDefault="00211020" w:rsidP="002110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«___»________ 20</w:t>
      </w:r>
      <w:r w:rsidR="008B727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__г.                        _______________/___________________</w:t>
      </w:r>
    </w:p>
    <w:p w:rsidR="00211020" w:rsidRDefault="00211020" w:rsidP="0021102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М.П.              </w:t>
      </w:r>
      <w:r>
        <w:rPr>
          <w:sz w:val="28"/>
          <w:szCs w:val="28"/>
        </w:rPr>
        <w:t>подпись                           расшифровка подписи</w:t>
      </w:r>
    </w:p>
    <w:p w:rsidR="00211020" w:rsidRDefault="00211020" w:rsidP="00211020"/>
    <w:p w:rsidR="00211020" w:rsidRDefault="00211020" w:rsidP="00211020"/>
    <w:p w:rsidR="00211020" w:rsidRDefault="00211020" w:rsidP="00211020"/>
    <w:p w:rsidR="00211020" w:rsidRDefault="00211020" w:rsidP="00211020"/>
    <w:p w:rsidR="008A093A" w:rsidRPr="008A093A" w:rsidRDefault="008A093A" w:rsidP="00211020"/>
    <w:sectPr w:rsidR="008A093A" w:rsidRPr="008A093A" w:rsidSect="00D94ABE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37" w:rsidRDefault="00261A37" w:rsidP="00D94ABE">
      <w:r>
        <w:separator/>
      </w:r>
    </w:p>
  </w:endnote>
  <w:endnote w:type="continuationSeparator" w:id="0">
    <w:p w:rsidR="00261A37" w:rsidRDefault="00261A37" w:rsidP="00D9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360"/>
      <w:docPartObj>
        <w:docPartGallery w:val="Page Numbers (Bottom of Page)"/>
        <w:docPartUnique/>
      </w:docPartObj>
    </w:sdtPr>
    <w:sdtContent>
      <w:p w:rsidR="00146709" w:rsidRDefault="00B5615A">
        <w:pPr>
          <w:pStyle w:val="ab"/>
          <w:jc w:val="right"/>
        </w:pPr>
        <w:r>
          <w:fldChar w:fldCharType="begin"/>
        </w:r>
        <w:r w:rsidR="00146709">
          <w:instrText xml:space="preserve"> PAGE   \* MERGEFORMAT </w:instrText>
        </w:r>
        <w:r>
          <w:fldChar w:fldCharType="separate"/>
        </w:r>
        <w:r w:rsidR="00CA7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709" w:rsidRDefault="001467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37" w:rsidRDefault="00261A37" w:rsidP="00D94ABE">
      <w:r>
        <w:separator/>
      </w:r>
    </w:p>
  </w:footnote>
  <w:footnote w:type="continuationSeparator" w:id="0">
    <w:p w:rsidR="00261A37" w:rsidRDefault="00261A37" w:rsidP="00D9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D863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F456D3"/>
    <w:multiLevelType w:val="hybridMultilevel"/>
    <w:tmpl w:val="3990C5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367F6A"/>
    <w:multiLevelType w:val="hybridMultilevel"/>
    <w:tmpl w:val="CC8213C2"/>
    <w:lvl w:ilvl="0" w:tplc="B672A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90C74"/>
    <w:multiLevelType w:val="hybridMultilevel"/>
    <w:tmpl w:val="C6D6A7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B2399D"/>
    <w:multiLevelType w:val="hybridMultilevel"/>
    <w:tmpl w:val="6944C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45B"/>
    <w:multiLevelType w:val="hybridMultilevel"/>
    <w:tmpl w:val="77824A9A"/>
    <w:lvl w:ilvl="0" w:tplc="0419000F">
      <w:start w:val="1"/>
      <w:numFmt w:val="decimal"/>
      <w:lvlText w:val="%1."/>
      <w:lvlJc w:val="left"/>
      <w:pPr>
        <w:ind w:left="16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  <w:rPr>
        <w:rFonts w:cs="Times New Roman"/>
      </w:rPr>
    </w:lvl>
  </w:abstractNum>
  <w:abstractNum w:abstractNumId="6">
    <w:nsid w:val="0BFE345C"/>
    <w:multiLevelType w:val="hybridMultilevel"/>
    <w:tmpl w:val="F63A9212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5236F4"/>
    <w:multiLevelType w:val="hybridMultilevel"/>
    <w:tmpl w:val="D6A6379C"/>
    <w:lvl w:ilvl="0" w:tplc="B672A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604C6"/>
    <w:multiLevelType w:val="hybridMultilevel"/>
    <w:tmpl w:val="A68827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91FE3"/>
    <w:multiLevelType w:val="hybridMultilevel"/>
    <w:tmpl w:val="D8AE0F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552286"/>
    <w:multiLevelType w:val="hybridMultilevel"/>
    <w:tmpl w:val="5DBEB7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CC28A0"/>
    <w:multiLevelType w:val="hybridMultilevel"/>
    <w:tmpl w:val="8354A42A"/>
    <w:lvl w:ilvl="0" w:tplc="930E1514">
      <w:start w:val="1"/>
      <w:numFmt w:val="decimal"/>
      <w:lvlText w:val="%1."/>
      <w:lvlJc w:val="left"/>
      <w:pPr>
        <w:ind w:left="485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B44A7AE">
      <w:start w:val="1"/>
      <w:numFmt w:val="bullet"/>
      <w:lvlText w:val="•"/>
      <w:lvlJc w:val="left"/>
      <w:pPr>
        <w:ind w:left="840" w:hanging="284"/>
      </w:pPr>
    </w:lvl>
    <w:lvl w:ilvl="2" w:tplc="3AA2BA2C">
      <w:start w:val="1"/>
      <w:numFmt w:val="bullet"/>
      <w:lvlText w:val="•"/>
      <w:lvlJc w:val="left"/>
      <w:pPr>
        <w:ind w:left="1891" w:hanging="284"/>
      </w:pPr>
    </w:lvl>
    <w:lvl w:ilvl="3" w:tplc="BCA80B24">
      <w:start w:val="1"/>
      <w:numFmt w:val="bullet"/>
      <w:lvlText w:val="•"/>
      <w:lvlJc w:val="left"/>
      <w:pPr>
        <w:ind w:left="2943" w:hanging="284"/>
      </w:pPr>
    </w:lvl>
    <w:lvl w:ilvl="4" w:tplc="AB682884">
      <w:start w:val="1"/>
      <w:numFmt w:val="bullet"/>
      <w:lvlText w:val="•"/>
      <w:lvlJc w:val="left"/>
      <w:pPr>
        <w:ind w:left="3995" w:hanging="284"/>
      </w:pPr>
    </w:lvl>
    <w:lvl w:ilvl="5" w:tplc="DEC850A2">
      <w:start w:val="1"/>
      <w:numFmt w:val="bullet"/>
      <w:lvlText w:val="•"/>
      <w:lvlJc w:val="left"/>
      <w:pPr>
        <w:ind w:left="5047" w:hanging="284"/>
      </w:pPr>
    </w:lvl>
    <w:lvl w:ilvl="6" w:tplc="E8CEBFEE">
      <w:start w:val="1"/>
      <w:numFmt w:val="bullet"/>
      <w:lvlText w:val="•"/>
      <w:lvlJc w:val="left"/>
      <w:pPr>
        <w:ind w:left="6099" w:hanging="284"/>
      </w:pPr>
    </w:lvl>
    <w:lvl w:ilvl="7" w:tplc="85766950">
      <w:start w:val="1"/>
      <w:numFmt w:val="bullet"/>
      <w:lvlText w:val="•"/>
      <w:lvlJc w:val="left"/>
      <w:pPr>
        <w:ind w:left="7150" w:hanging="284"/>
      </w:pPr>
    </w:lvl>
    <w:lvl w:ilvl="8" w:tplc="B33EF6AE">
      <w:start w:val="1"/>
      <w:numFmt w:val="bullet"/>
      <w:lvlText w:val="•"/>
      <w:lvlJc w:val="left"/>
      <w:pPr>
        <w:ind w:left="8202" w:hanging="284"/>
      </w:pPr>
    </w:lvl>
  </w:abstractNum>
  <w:abstractNum w:abstractNumId="12">
    <w:nsid w:val="1D4339FA"/>
    <w:multiLevelType w:val="hybridMultilevel"/>
    <w:tmpl w:val="B7E8DDE0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3BD5"/>
    <w:multiLevelType w:val="hybridMultilevel"/>
    <w:tmpl w:val="3BF44DF8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C3AD1"/>
    <w:multiLevelType w:val="hybridMultilevel"/>
    <w:tmpl w:val="5D5C0950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932D6"/>
    <w:multiLevelType w:val="hybridMultilevel"/>
    <w:tmpl w:val="058413A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65314D"/>
    <w:multiLevelType w:val="hybridMultilevel"/>
    <w:tmpl w:val="43CEA686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22B29"/>
    <w:multiLevelType w:val="hybridMultilevel"/>
    <w:tmpl w:val="22BAAA30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43D23"/>
    <w:multiLevelType w:val="multilevel"/>
    <w:tmpl w:val="683AF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9">
    <w:nsid w:val="2D4275FD"/>
    <w:multiLevelType w:val="hybridMultilevel"/>
    <w:tmpl w:val="93AA7A9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B159A"/>
    <w:multiLevelType w:val="hybridMultilevel"/>
    <w:tmpl w:val="D04C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854B6"/>
    <w:multiLevelType w:val="hybridMultilevel"/>
    <w:tmpl w:val="FE860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A0E12"/>
    <w:multiLevelType w:val="hybridMultilevel"/>
    <w:tmpl w:val="A5C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E0F49"/>
    <w:multiLevelType w:val="hybridMultilevel"/>
    <w:tmpl w:val="3926CE32"/>
    <w:lvl w:ilvl="0" w:tplc="EF6CC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C4E"/>
    <w:multiLevelType w:val="hybridMultilevel"/>
    <w:tmpl w:val="91F269B4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5592F7C"/>
    <w:multiLevelType w:val="hybridMultilevel"/>
    <w:tmpl w:val="D8780D0C"/>
    <w:lvl w:ilvl="0" w:tplc="B672A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7D3B70"/>
    <w:multiLevelType w:val="hybridMultilevel"/>
    <w:tmpl w:val="01C8989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0B162A"/>
    <w:multiLevelType w:val="hybridMultilevel"/>
    <w:tmpl w:val="E0D4D3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1EB"/>
    <w:multiLevelType w:val="hybridMultilevel"/>
    <w:tmpl w:val="4C828BDA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23FBB"/>
    <w:multiLevelType w:val="hybridMultilevel"/>
    <w:tmpl w:val="6652EF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FF48EB"/>
    <w:multiLevelType w:val="hybridMultilevel"/>
    <w:tmpl w:val="3206959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7F32ED"/>
    <w:multiLevelType w:val="hybridMultilevel"/>
    <w:tmpl w:val="D1E26A5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DC0057"/>
    <w:multiLevelType w:val="hybridMultilevel"/>
    <w:tmpl w:val="82A20F7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0F101C"/>
    <w:multiLevelType w:val="hybridMultilevel"/>
    <w:tmpl w:val="60924F5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D23F2B"/>
    <w:multiLevelType w:val="hybridMultilevel"/>
    <w:tmpl w:val="4F62C5B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D53248"/>
    <w:multiLevelType w:val="hybridMultilevel"/>
    <w:tmpl w:val="4A0AE7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87ABF"/>
    <w:multiLevelType w:val="hybridMultilevel"/>
    <w:tmpl w:val="9D9E27D4"/>
    <w:lvl w:ilvl="0" w:tplc="6A8C1BAE">
      <w:start w:val="1"/>
      <w:numFmt w:val="decimal"/>
      <w:lvlText w:val="%1."/>
      <w:lvlJc w:val="left"/>
      <w:pPr>
        <w:ind w:left="559" w:hanging="33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62A683E">
      <w:start w:val="1"/>
      <w:numFmt w:val="bullet"/>
      <w:lvlText w:val="•"/>
      <w:lvlJc w:val="left"/>
      <w:pPr>
        <w:ind w:left="1534" w:hanging="332"/>
      </w:pPr>
    </w:lvl>
    <w:lvl w:ilvl="2" w:tplc="878A59A8">
      <w:start w:val="1"/>
      <w:numFmt w:val="bullet"/>
      <w:lvlText w:val="•"/>
      <w:lvlJc w:val="left"/>
      <w:pPr>
        <w:ind w:left="2508" w:hanging="332"/>
      </w:pPr>
    </w:lvl>
    <w:lvl w:ilvl="3" w:tplc="D716F5F2">
      <w:start w:val="1"/>
      <w:numFmt w:val="bullet"/>
      <w:lvlText w:val="•"/>
      <w:lvlJc w:val="left"/>
      <w:pPr>
        <w:ind w:left="3483" w:hanging="332"/>
      </w:pPr>
    </w:lvl>
    <w:lvl w:ilvl="4" w:tplc="F56A9580">
      <w:start w:val="1"/>
      <w:numFmt w:val="bullet"/>
      <w:lvlText w:val="•"/>
      <w:lvlJc w:val="left"/>
      <w:pPr>
        <w:ind w:left="4458" w:hanging="332"/>
      </w:pPr>
    </w:lvl>
    <w:lvl w:ilvl="5" w:tplc="B80AE58C">
      <w:start w:val="1"/>
      <w:numFmt w:val="bullet"/>
      <w:lvlText w:val="•"/>
      <w:lvlJc w:val="left"/>
      <w:pPr>
        <w:ind w:left="5433" w:hanging="332"/>
      </w:pPr>
    </w:lvl>
    <w:lvl w:ilvl="6" w:tplc="DD98A7B0">
      <w:start w:val="1"/>
      <w:numFmt w:val="bullet"/>
      <w:lvlText w:val="•"/>
      <w:lvlJc w:val="left"/>
      <w:pPr>
        <w:ind w:left="6407" w:hanging="332"/>
      </w:pPr>
    </w:lvl>
    <w:lvl w:ilvl="7" w:tplc="A4865558">
      <w:start w:val="1"/>
      <w:numFmt w:val="bullet"/>
      <w:lvlText w:val="•"/>
      <w:lvlJc w:val="left"/>
      <w:pPr>
        <w:ind w:left="7382" w:hanging="332"/>
      </w:pPr>
    </w:lvl>
    <w:lvl w:ilvl="8" w:tplc="89EA47E2">
      <w:start w:val="1"/>
      <w:numFmt w:val="bullet"/>
      <w:lvlText w:val="•"/>
      <w:lvlJc w:val="left"/>
      <w:pPr>
        <w:ind w:left="8357" w:hanging="332"/>
      </w:pPr>
    </w:lvl>
  </w:abstractNum>
  <w:abstractNum w:abstractNumId="37">
    <w:nsid w:val="648164FE"/>
    <w:multiLevelType w:val="hybridMultilevel"/>
    <w:tmpl w:val="647093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66A59"/>
    <w:multiLevelType w:val="hybridMultilevel"/>
    <w:tmpl w:val="FCBA037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D7E75"/>
    <w:multiLevelType w:val="hybridMultilevel"/>
    <w:tmpl w:val="4A7E4900"/>
    <w:lvl w:ilvl="0" w:tplc="B672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AF874B3"/>
    <w:multiLevelType w:val="hybridMultilevel"/>
    <w:tmpl w:val="A06A72F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23202"/>
    <w:multiLevelType w:val="hybridMultilevel"/>
    <w:tmpl w:val="86468DDE"/>
    <w:lvl w:ilvl="0" w:tplc="B672A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220679"/>
    <w:multiLevelType w:val="hybridMultilevel"/>
    <w:tmpl w:val="0B40007E"/>
    <w:lvl w:ilvl="0" w:tplc="2BA81552">
      <w:start w:val="1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4421740">
      <w:start w:val="1"/>
      <w:numFmt w:val="bullet"/>
      <w:lvlText w:val="•"/>
      <w:lvlJc w:val="left"/>
      <w:pPr>
        <w:ind w:left="2458" w:hanging="360"/>
      </w:pPr>
    </w:lvl>
    <w:lvl w:ilvl="2" w:tplc="6EB6DCCA">
      <w:start w:val="1"/>
      <w:numFmt w:val="bullet"/>
      <w:lvlText w:val="•"/>
      <w:lvlJc w:val="left"/>
      <w:pPr>
        <w:ind w:left="3330" w:hanging="360"/>
      </w:pPr>
    </w:lvl>
    <w:lvl w:ilvl="3" w:tplc="BFD4BA0C">
      <w:start w:val="1"/>
      <w:numFmt w:val="bullet"/>
      <w:lvlText w:val="•"/>
      <w:lvlJc w:val="left"/>
      <w:pPr>
        <w:ind w:left="4202" w:hanging="360"/>
      </w:pPr>
    </w:lvl>
    <w:lvl w:ilvl="4" w:tplc="E068A7F6">
      <w:start w:val="1"/>
      <w:numFmt w:val="bullet"/>
      <w:lvlText w:val="•"/>
      <w:lvlJc w:val="left"/>
      <w:pPr>
        <w:ind w:left="5074" w:hanging="360"/>
      </w:pPr>
    </w:lvl>
    <w:lvl w:ilvl="5" w:tplc="3514BE44">
      <w:start w:val="1"/>
      <w:numFmt w:val="bullet"/>
      <w:lvlText w:val="•"/>
      <w:lvlJc w:val="left"/>
      <w:pPr>
        <w:ind w:left="5946" w:hanging="360"/>
      </w:pPr>
    </w:lvl>
    <w:lvl w:ilvl="6" w:tplc="EE06183C">
      <w:start w:val="1"/>
      <w:numFmt w:val="bullet"/>
      <w:lvlText w:val="•"/>
      <w:lvlJc w:val="left"/>
      <w:pPr>
        <w:ind w:left="6818" w:hanging="360"/>
      </w:pPr>
    </w:lvl>
    <w:lvl w:ilvl="7" w:tplc="F66656DC">
      <w:start w:val="1"/>
      <w:numFmt w:val="bullet"/>
      <w:lvlText w:val="•"/>
      <w:lvlJc w:val="left"/>
      <w:pPr>
        <w:ind w:left="7690" w:hanging="360"/>
      </w:pPr>
    </w:lvl>
    <w:lvl w:ilvl="8" w:tplc="C344C1D0">
      <w:start w:val="1"/>
      <w:numFmt w:val="bullet"/>
      <w:lvlText w:val="•"/>
      <w:lvlJc w:val="left"/>
      <w:pPr>
        <w:ind w:left="8562" w:hanging="360"/>
      </w:pPr>
    </w:lvl>
  </w:abstractNum>
  <w:abstractNum w:abstractNumId="43">
    <w:nsid w:val="752978E7"/>
    <w:multiLevelType w:val="hybridMultilevel"/>
    <w:tmpl w:val="3E0A8F2C"/>
    <w:lvl w:ilvl="0" w:tplc="0EF65FCA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5025A"/>
    <w:multiLevelType w:val="hybridMultilevel"/>
    <w:tmpl w:val="DD604B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25"/>
  </w:num>
  <w:num w:numId="9">
    <w:abstractNumId w:val="41"/>
  </w:num>
  <w:num w:numId="10">
    <w:abstractNumId w:val="13"/>
  </w:num>
  <w:num w:numId="11">
    <w:abstractNumId w:val="15"/>
  </w:num>
  <w:num w:numId="12">
    <w:abstractNumId w:val="38"/>
  </w:num>
  <w:num w:numId="13">
    <w:abstractNumId w:val="8"/>
  </w:num>
  <w:num w:numId="14">
    <w:abstractNumId w:val="37"/>
  </w:num>
  <w:num w:numId="15">
    <w:abstractNumId w:val="28"/>
  </w:num>
  <w:num w:numId="16">
    <w:abstractNumId w:val="12"/>
  </w:num>
  <w:num w:numId="17">
    <w:abstractNumId w:val="14"/>
  </w:num>
  <w:num w:numId="18">
    <w:abstractNumId w:val="19"/>
  </w:num>
  <w:num w:numId="19">
    <w:abstractNumId w:val="40"/>
  </w:num>
  <w:num w:numId="20">
    <w:abstractNumId w:val="16"/>
  </w:num>
  <w:num w:numId="21">
    <w:abstractNumId w:val="17"/>
  </w:num>
  <w:num w:numId="22">
    <w:abstractNumId w:val="35"/>
  </w:num>
  <w:num w:numId="23">
    <w:abstractNumId w:val="30"/>
  </w:num>
  <w:num w:numId="24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0"/>
  </w:num>
  <w:num w:numId="33">
    <w:abstractNumId w:val="39"/>
  </w:num>
  <w:num w:numId="34">
    <w:abstractNumId w:val="34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5"/>
  </w:num>
  <w:num w:numId="38">
    <w:abstractNumId w:val="33"/>
  </w:num>
  <w:num w:numId="39">
    <w:abstractNumId w:val="26"/>
  </w:num>
  <w:num w:numId="40">
    <w:abstractNumId w:val="31"/>
  </w:num>
  <w:num w:numId="41">
    <w:abstractNumId w:val="3"/>
  </w:num>
  <w:num w:numId="42">
    <w:abstractNumId w:val="44"/>
  </w:num>
  <w:num w:numId="43">
    <w:abstractNumId w:val="1"/>
  </w:num>
  <w:num w:numId="44">
    <w:abstractNumId w:val="32"/>
  </w:num>
  <w:num w:numId="45">
    <w:abstractNumId w:val="29"/>
  </w:num>
  <w:num w:numId="46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16A2"/>
    <w:rsid w:val="0000249E"/>
    <w:rsid w:val="000055FC"/>
    <w:rsid w:val="00010615"/>
    <w:rsid w:val="000302F8"/>
    <w:rsid w:val="00031A8D"/>
    <w:rsid w:val="00070C88"/>
    <w:rsid w:val="0008466B"/>
    <w:rsid w:val="0009043B"/>
    <w:rsid w:val="00094BB7"/>
    <w:rsid w:val="000A16A2"/>
    <w:rsid w:val="000A33B6"/>
    <w:rsid w:val="000B5275"/>
    <w:rsid w:val="000C3FFB"/>
    <w:rsid w:val="000C6273"/>
    <w:rsid w:val="000D1FFE"/>
    <w:rsid w:val="000D2A32"/>
    <w:rsid w:val="000E6BA5"/>
    <w:rsid w:val="000F77AC"/>
    <w:rsid w:val="001348BC"/>
    <w:rsid w:val="0014080A"/>
    <w:rsid w:val="00146709"/>
    <w:rsid w:val="00160A35"/>
    <w:rsid w:val="00173040"/>
    <w:rsid w:val="001B1BC7"/>
    <w:rsid w:val="001E6B6B"/>
    <w:rsid w:val="001F07A8"/>
    <w:rsid w:val="00211020"/>
    <w:rsid w:val="002128E4"/>
    <w:rsid w:val="002158F2"/>
    <w:rsid w:val="00224597"/>
    <w:rsid w:val="0022667D"/>
    <w:rsid w:val="00241616"/>
    <w:rsid w:val="002472BD"/>
    <w:rsid w:val="002512D3"/>
    <w:rsid w:val="00252580"/>
    <w:rsid w:val="00255AB2"/>
    <w:rsid w:val="00260C9B"/>
    <w:rsid w:val="00261A37"/>
    <w:rsid w:val="00266491"/>
    <w:rsid w:val="0029060D"/>
    <w:rsid w:val="00293EA6"/>
    <w:rsid w:val="00297DD9"/>
    <w:rsid w:val="002A7D38"/>
    <w:rsid w:val="002B2470"/>
    <w:rsid w:val="002B68A9"/>
    <w:rsid w:val="002E7524"/>
    <w:rsid w:val="002E79F2"/>
    <w:rsid w:val="002E7E66"/>
    <w:rsid w:val="002F2AC3"/>
    <w:rsid w:val="002F7517"/>
    <w:rsid w:val="00327F8F"/>
    <w:rsid w:val="00347280"/>
    <w:rsid w:val="003472F6"/>
    <w:rsid w:val="00367CB6"/>
    <w:rsid w:val="0037166D"/>
    <w:rsid w:val="00383187"/>
    <w:rsid w:val="00384E81"/>
    <w:rsid w:val="00394339"/>
    <w:rsid w:val="003B02FC"/>
    <w:rsid w:val="003B5AB6"/>
    <w:rsid w:val="003C2A74"/>
    <w:rsid w:val="003D05DF"/>
    <w:rsid w:val="003E06EE"/>
    <w:rsid w:val="003E6535"/>
    <w:rsid w:val="003E7F6F"/>
    <w:rsid w:val="003F1554"/>
    <w:rsid w:val="003F69FF"/>
    <w:rsid w:val="004008DC"/>
    <w:rsid w:val="00413527"/>
    <w:rsid w:val="00415431"/>
    <w:rsid w:val="00420622"/>
    <w:rsid w:val="004224EC"/>
    <w:rsid w:val="0043038C"/>
    <w:rsid w:val="00440CC7"/>
    <w:rsid w:val="004608EB"/>
    <w:rsid w:val="004659C4"/>
    <w:rsid w:val="00471F5B"/>
    <w:rsid w:val="00482FAB"/>
    <w:rsid w:val="00486F5F"/>
    <w:rsid w:val="004B7014"/>
    <w:rsid w:val="004C59F8"/>
    <w:rsid w:val="004C6796"/>
    <w:rsid w:val="004F425A"/>
    <w:rsid w:val="005142CA"/>
    <w:rsid w:val="00526199"/>
    <w:rsid w:val="0053468B"/>
    <w:rsid w:val="00547EC1"/>
    <w:rsid w:val="00562989"/>
    <w:rsid w:val="00574EE7"/>
    <w:rsid w:val="00587665"/>
    <w:rsid w:val="005A1898"/>
    <w:rsid w:val="005A38EA"/>
    <w:rsid w:val="005C5BD0"/>
    <w:rsid w:val="005E44D5"/>
    <w:rsid w:val="005E4F71"/>
    <w:rsid w:val="005E7300"/>
    <w:rsid w:val="00610AE6"/>
    <w:rsid w:val="00624A74"/>
    <w:rsid w:val="00632CE7"/>
    <w:rsid w:val="00647D4C"/>
    <w:rsid w:val="00681AD6"/>
    <w:rsid w:val="006C39F2"/>
    <w:rsid w:val="00701999"/>
    <w:rsid w:val="0073685C"/>
    <w:rsid w:val="0075148E"/>
    <w:rsid w:val="007537DD"/>
    <w:rsid w:val="00780776"/>
    <w:rsid w:val="00781B67"/>
    <w:rsid w:val="007951F3"/>
    <w:rsid w:val="007B0733"/>
    <w:rsid w:val="007B1A6C"/>
    <w:rsid w:val="007C343D"/>
    <w:rsid w:val="007D31F3"/>
    <w:rsid w:val="007D5A3E"/>
    <w:rsid w:val="007F65E5"/>
    <w:rsid w:val="00801BF2"/>
    <w:rsid w:val="00845317"/>
    <w:rsid w:val="00862123"/>
    <w:rsid w:val="008A059F"/>
    <w:rsid w:val="008A093A"/>
    <w:rsid w:val="008B727F"/>
    <w:rsid w:val="008C00A5"/>
    <w:rsid w:val="008C2331"/>
    <w:rsid w:val="008D0E90"/>
    <w:rsid w:val="008D132A"/>
    <w:rsid w:val="008D187A"/>
    <w:rsid w:val="008D1A0C"/>
    <w:rsid w:val="008D49A7"/>
    <w:rsid w:val="008D4BB0"/>
    <w:rsid w:val="008E3386"/>
    <w:rsid w:val="008E5415"/>
    <w:rsid w:val="00901F43"/>
    <w:rsid w:val="00902CA1"/>
    <w:rsid w:val="009101FD"/>
    <w:rsid w:val="009420E7"/>
    <w:rsid w:val="0094554E"/>
    <w:rsid w:val="00945B42"/>
    <w:rsid w:val="0095264F"/>
    <w:rsid w:val="00952E68"/>
    <w:rsid w:val="009745BE"/>
    <w:rsid w:val="009A7C99"/>
    <w:rsid w:val="009B2BDF"/>
    <w:rsid w:val="009B3A45"/>
    <w:rsid w:val="009C1F81"/>
    <w:rsid w:val="009C4AD5"/>
    <w:rsid w:val="009C6141"/>
    <w:rsid w:val="009D0D25"/>
    <w:rsid w:val="009D3192"/>
    <w:rsid w:val="009E21AA"/>
    <w:rsid w:val="009F0430"/>
    <w:rsid w:val="00A01BB6"/>
    <w:rsid w:val="00A40FC6"/>
    <w:rsid w:val="00A56884"/>
    <w:rsid w:val="00A63D41"/>
    <w:rsid w:val="00A86D07"/>
    <w:rsid w:val="00A91BBC"/>
    <w:rsid w:val="00A949A0"/>
    <w:rsid w:val="00AA0061"/>
    <w:rsid w:val="00AB366E"/>
    <w:rsid w:val="00AC1803"/>
    <w:rsid w:val="00AC330E"/>
    <w:rsid w:val="00AD095F"/>
    <w:rsid w:val="00AF7C12"/>
    <w:rsid w:val="00B12CBB"/>
    <w:rsid w:val="00B15852"/>
    <w:rsid w:val="00B26412"/>
    <w:rsid w:val="00B27212"/>
    <w:rsid w:val="00B3567C"/>
    <w:rsid w:val="00B37F14"/>
    <w:rsid w:val="00B46430"/>
    <w:rsid w:val="00B52A21"/>
    <w:rsid w:val="00B5615A"/>
    <w:rsid w:val="00B56B6D"/>
    <w:rsid w:val="00B60CD0"/>
    <w:rsid w:val="00B6670E"/>
    <w:rsid w:val="00B942FC"/>
    <w:rsid w:val="00B964E5"/>
    <w:rsid w:val="00BA35B0"/>
    <w:rsid w:val="00BA52D6"/>
    <w:rsid w:val="00BB200A"/>
    <w:rsid w:val="00BC62D1"/>
    <w:rsid w:val="00BD5F91"/>
    <w:rsid w:val="00C12468"/>
    <w:rsid w:val="00C2076C"/>
    <w:rsid w:val="00C31485"/>
    <w:rsid w:val="00C4210D"/>
    <w:rsid w:val="00C46F2D"/>
    <w:rsid w:val="00C54A5B"/>
    <w:rsid w:val="00C626E7"/>
    <w:rsid w:val="00C67445"/>
    <w:rsid w:val="00C74A19"/>
    <w:rsid w:val="00C82BA0"/>
    <w:rsid w:val="00C85A88"/>
    <w:rsid w:val="00C86ACD"/>
    <w:rsid w:val="00C97872"/>
    <w:rsid w:val="00CA7004"/>
    <w:rsid w:val="00CB1C85"/>
    <w:rsid w:val="00CC42BD"/>
    <w:rsid w:val="00CE3C61"/>
    <w:rsid w:val="00CF7F34"/>
    <w:rsid w:val="00D14AD6"/>
    <w:rsid w:val="00D51555"/>
    <w:rsid w:val="00D575FE"/>
    <w:rsid w:val="00D706CB"/>
    <w:rsid w:val="00D8566A"/>
    <w:rsid w:val="00D94ABE"/>
    <w:rsid w:val="00DA0D8E"/>
    <w:rsid w:val="00DB211D"/>
    <w:rsid w:val="00DC7F53"/>
    <w:rsid w:val="00DD3611"/>
    <w:rsid w:val="00DD7421"/>
    <w:rsid w:val="00DD7F58"/>
    <w:rsid w:val="00DE7875"/>
    <w:rsid w:val="00E220C4"/>
    <w:rsid w:val="00E658C5"/>
    <w:rsid w:val="00E95CD3"/>
    <w:rsid w:val="00E97201"/>
    <w:rsid w:val="00EA682F"/>
    <w:rsid w:val="00EA78A5"/>
    <w:rsid w:val="00EB0C02"/>
    <w:rsid w:val="00EB1C4E"/>
    <w:rsid w:val="00EB43F1"/>
    <w:rsid w:val="00EC12AE"/>
    <w:rsid w:val="00EC47C6"/>
    <w:rsid w:val="00EC508D"/>
    <w:rsid w:val="00ED0A1C"/>
    <w:rsid w:val="00ED24E9"/>
    <w:rsid w:val="00ED32A4"/>
    <w:rsid w:val="00ED4051"/>
    <w:rsid w:val="00ED536D"/>
    <w:rsid w:val="00EE01A8"/>
    <w:rsid w:val="00EE3446"/>
    <w:rsid w:val="00F10D4A"/>
    <w:rsid w:val="00F254E7"/>
    <w:rsid w:val="00F570E1"/>
    <w:rsid w:val="00F7093D"/>
    <w:rsid w:val="00F723E5"/>
    <w:rsid w:val="00F82778"/>
    <w:rsid w:val="00F841C8"/>
    <w:rsid w:val="00F95337"/>
    <w:rsid w:val="00F95F4A"/>
    <w:rsid w:val="00FA375B"/>
    <w:rsid w:val="00FB0829"/>
    <w:rsid w:val="00FE5C6A"/>
    <w:rsid w:val="00FE5D56"/>
    <w:rsid w:val="00FF0A80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A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8A093A"/>
    <w:pPr>
      <w:ind w:left="720"/>
      <w:contextualSpacing/>
    </w:pPr>
  </w:style>
  <w:style w:type="paragraph" w:styleId="20">
    <w:name w:val="Body Text 2"/>
    <w:basedOn w:val="a"/>
    <w:link w:val="21"/>
    <w:rsid w:val="0043038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30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81AD6"/>
    <w:rPr>
      <w:color w:val="0000FF"/>
      <w:u w:val="single"/>
    </w:rPr>
  </w:style>
  <w:style w:type="paragraph" w:styleId="a6">
    <w:name w:val="Body Text"/>
    <w:basedOn w:val="a"/>
    <w:link w:val="a7"/>
    <w:rsid w:val="00DA0D8E"/>
    <w:pPr>
      <w:spacing w:after="120"/>
    </w:pPr>
  </w:style>
  <w:style w:type="character" w:customStyle="1" w:styleId="a7">
    <w:name w:val="Основной текст Знак"/>
    <w:basedOn w:val="a0"/>
    <w:link w:val="a6"/>
    <w:rsid w:val="00DA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DA0D8E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94A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4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A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link w:val="23"/>
    <w:uiPriority w:val="99"/>
    <w:unhideWhenUsed/>
    <w:rsid w:val="00B27212"/>
    <w:pPr>
      <w:ind w:left="566" w:hanging="283"/>
      <w:contextualSpacing/>
    </w:pPr>
  </w:style>
  <w:style w:type="character" w:customStyle="1" w:styleId="23">
    <w:name w:val="Список 2 Знак"/>
    <w:basedOn w:val="a0"/>
    <w:link w:val="22"/>
    <w:uiPriority w:val="99"/>
    <w:rsid w:val="00B27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F69FF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4659C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6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841C8"/>
    <w:pPr>
      <w:numPr>
        <w:numId w:val="5"/>
      </w:numPr>
    </w:pPr>
  </w:style>
  <w:style w:type="paragraph" w:styleId="ae">
    <w:name w:val="footnote text"/>
    <w:basedOn w:val="a"/>
    <w:link w:val="af"/>
    <w:semiHidden/>
    <w:rsid w:val="000D2A32"/>
    <w:rPr>
      <w:rFonts w:ascii="Arial" w:hAnsi="Arial" w:cs="Wingdings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0D2A32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Default">
    <w:name w:val="Default"/>
    <w:rsid w:val="000D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E4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86F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F5F"/>
  </w:style>
  <w:style w:type="paragraph" w:customStyle="1" w:styleId="s16">
    <w:name w:val="s_16"/>
    <w:basedOn w:val="a"/>
    <w:rsid w:val="00486F5F"/>
    <w:pPr>
      <w:spacing w:before="100" w:beforeAutospacing="1" w:after="100" w:afterAutospacing="1"/>
    </w:pPr>
  </w:style>
  <w:style w:type="paragraph" w:customStyle="1" w:styleId="26">
    <w:name w:val="Знак2 Знак Знак"/>
    <w:basedOn w:val="a"/>
    <w:rsid w:val="009F04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9F04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6F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F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440C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-" TargetMode="External"/><Relationship Id="rId12" Type="http://schemas.openxmlformats.org/officeDocument/2006/relationships/hyperlink" Target="http://www.roskaz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46438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http://pandia.ru/text/category/denezhnie_znaki/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http://pandia.ru/text/category/platezhesposobnostmz/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2019-03-20T05:46:00Z</cp:lastPrinted>
  <dcterms:created xsi:type="dcterms:W3CDTF">2017-11-15T03:57:00Z</dcterms:created>
  <dcterms:modified xsi:type="dcterms:W3CDTF">2023-03-07T08:21:00Z</dcterms:modified>
</cp:coreProperties>
</file>